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E4A7" w14:textId="77777777" w:rsidR="007315C7" w:rsidRDefault="00DD3FB7">
      <w:pPr>
        <w:tabs>
          <w:tab w:val="center" w:pos="7377"/>
        </w:tabs>
        <w:ind w:left="-15" w:firstLine="0"/>
      </w:pPr>
      <w:r>
        <w:t>20</w:t>
      </w:r>
      <w:r>
        <w:tab/>
        <w:t xml:space="preserve">No. </w:t>
      </w:r>
    </w:p>
    <w:p w14:paraId="3CF27EB6" w14:textId="77777777" w:rsidR="007315C7" w:rsidRDefault="00DD3FB7">
      <w:pPr>
        <w:spacing w:after="543" w:line="265" w:lineRule="auto"/>
        <w:ind w:left="3086" w:right="3079"/>
        <w:jc w:val="center"/>
      </w:pPr>
      <w:r>
        <w:t>Supreme Court of Nova Scotia</w:t>
      </w:r>
    </w:p>
    <w:p w14:paraId="3DF3CDC2" w14:textId="77777777" w:rsidR="007315C7" w:rsidRDefault="00DD3FB7">
      <w:pPr>
        <w:spacing w:after="273"/>
        <w:ind w:left="-5"/>
      </w:pPr>
      <w:r>
        <w:t>Between:  [copy standard heading]</w:t>
      </w:r>
    </w:p>
    <w:p w14:paraId="4D295116" w14:textId="77777777" w:rsidR="007315C7" w:rsidRDefault="00DD3FB7">
      <w:pPr>
        <w:spacing w:after="260" w:line="265" w:lineRule="auto"/>
        <w:ind w:right="-13"/>
        <w:jc w:val="right"/>
      </w:pPr>
      <w:r>
        <w:t>Plaintiff</w:t>
      </w:r>
    </w:p>
    <w:p w14:paraId="45188904" w14:textId="77777777" w:rsidR="007315C7" w:rsidRDefault="00DD3FB7">
      <w:pPr>
        <w:spacing w:after="260" w:line="265" w:lineRule="auto"/>
        <w:ind w:left="3086" w:right="3077"/>
        <w:jc w:val="center"/>
      </w:pPr>
      <w:r>
        <w:t>and</w:t>
      </w:r>
    </w:p>
    <w:p w14:paraId="594D37FE" w14:textId="77777777" w:rsidR="007315C7" w:rsidRDefault="00DD3FB7">
      <w:pPr>
        <w:spacing w:after="831" w:line="265" w:lineRule="auto"/>
        <w:ind w:right="-13"/>
        <w:jc w:val="right"/>
      </w:pPr>
      <w:r>
        <w:t>Defendant</w:t>
      </w:r>
    </w:p>
    <w:p w14:paraId="0269E770" w14:textId="77777777" w:rsidR="007315C7" w:rsidRDefault="00DD3FB7">
      <w:pPr>
        <w:spacing w:after="549" w:line="259" w:lineRule="auto"/>
        <w:ind w:left="0" w:right="1" w:firstLine="0"/>
        <w:jc w:val="center"/>
      </w:pPr>
      <w:r>
        <w:rPr>
          <w:b/>
          <w:i/>
        </w:rPr>
        <w:t>Ex Parte</w:t>
      </w:r>
      <w:r>
        <w:rPr>
          <w:b/>
        </w:rPr>
        <w:t xml:space="preserve"> Motion</w:t>
      </w:r>
    </w:p>
    <w:p w14:paraId="33E07733" w14:textId="77777777" w:rsidR="007315C7" w:rsidRDefault="00DD3FB7">
      <w:pPr>
        <w:pStyle w:val="Heading1"/>
        <w:ind w:left="-5"/>
      </w:pPr>
      <w:r>
        <w:t>Motion</w:t>
      </w:r>
    </w:p>
    <w:p w14:paraId="4549AC42" w14:textId="77777777" w:rsidR="007315C7" w:rsidRDefault="00DD3FB7">
      <w:pPr>
        <w:ind w:left="-5"/>
      </w:pPr>
      <w:r>
        <w:t>[Name of plaintiff], the plaintiff in this proceeding, moves for an order for foreclosure, sale, and possession.</w:t>
      </w:r>
    </w:p>
    <w:p w14:paraId="36622A75" w14:textId="77777777" w:rsidR="007315C7" w:rsidRDefault="00DD3FB7">
      <w:pPr>
        <w:pStyle w:val="Heading1"/>
        <w:ind w:left="-5"/>
      </w:pPr>
      <w:r>
        <w:t>Evidence in Support of Motion</w:t>
      </w:r>
    </w:p>
    <w:p w14:paraId="6F03931B" w14:textId="77777777" w:rsidR="007315C7" w:rsidRDefault="00DD3FB7">
      <w:pPr>
        <w:spacing w:after="20"/>
        <w:ind w:left="-5"/>
      </w:pPr>
      <w:r>
        <w:t xml:space="preserve">The evidence in support of the motion is as follows:  affidavit of solicitor sworn </w:t>
      </w:r>
      <w:proofErr w:type="gramStart"/>
      <w:r>
        <w:t>on</w:t>
      </w:r>
      <w:proofErr w:type="gramEnd"/>
      <w:r>
        <w:t xml:space="preserve"> </w:t>
      </w:r>
    </w:p>
    <w:p w14:paraId="772F7362" w14:textId="77777777" w:rsidR="007315C7" w:rsidRDefault="00DD3FB7">
      <w:pPr>
        <w:tabs>
          <w:tab w:val="center" w:pos="2340"/>
          <w:tab w:val="center" w:pos="5960"/>
        </w:tabs>
        <w:spacing w:after="0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, 20</w:t>
      </w:r>
      <w:r>
        <w:tab/>
        <w:t xml:space="preserve">and filed with this notice; affidavit by or on behalf of </w:t>
      </w:r>
      <w:proofErr w:type="gramStart"/>
      <w:r>
        <w:t>mortgagee</w:t>
      </w:r>
      <w:proofErr w:type="gramEnd"/>
    </w:p>
    <w:p w14:paraId="726A6B1D" w14:textId="77777777" w:rsidR="007315C7" w:rsidRDefault="00DD3FB7">
      <w:pPr>
        <w:tabs>
          <w:tab w:val="center" w:pos="3060"/>
          <w:tab w:val="right" w:pos="9361"/>
        </w:tabs>
        <w:spacing w:after="26"/>
        <w:ind w:left="-15" w:firstLine="0"/>
      </w:pPr>
      <w:r>
        <w:t>sworn on</w:t>
      </w:r>
      <w:r>
        <w:tab/>
        <w:t>, 20</w:t>
      </w:r>
      <w:r>
        <w:tab/>
        <w:t>and filed with this notice; and affidavit of service [</w:t>
      </w:r>
      <w:r>
        <w:rPr>
          <w:i/>
        </w:rPr>
        <w:t xml:space="preserve">sworn </w:t>
      </w:r>
      <w:proofErr w:type="gramStart"/>
      <w:r>
        <w:rPr>
          <w:i/>
        </w:rPr>
        <w:t>on</w:t>
      </w:r>
      <w:proofErr w:type="gramEnd"/>
    </w:p>
    <w:p w14:paraId="779C22C1" w14:textId="77777777" w:rsidR="007315C7" w:rsidRDefault="00DD3FB7">
      <w:pPr>
        <w:tabs>
          <w:tab w:val="center" w:pos="2340"/>
          <w:tab w:val="center" w:pos="3750"/>
        </w:tabs>
        <w:spacing w:after="56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, 20</w:t>
      </w:r>
      <w:r>
        <w:rPr>
          <w:i/>
        </w:rPr>
        <w:tab/>
      </w:r>
      <w:r>
        <w:t>./</w:t>
      </w:r>
      <w:r>
        <w:rPr>
          <w:i/>
        </w:rPr>
        <w:t>to be filed later.</w:t>
      </w:r>
      <w:r>
        <w:t>]</w:t>
      </w:r>
    </w:p>
    <w:p w14:paraId="3BEE439E" w14:textId="77777777" w:rsidR="007315C7" w:rsidRDefault="00DD3FB7">
      <w:pPr>
        <w:spacing w:after="0" w:line="259" w:lineRule="auto"/>
        <w:ind w:left="-5"/>
      </w:pPr>
      <w:r>
        <w:rPr>
          <w:b/>
        </w:rPr>
        <w:t>Reference</w:t>
      </w:r>
    </w:p>
    <w:p w14:paraId="3EA4E7D4" w14:textId="77777777" w:rsidR="007315C7" w:rsidRDefault="00DD3FB7">
      <w:pPr>
        <w:ind w:left="-5"/>
      </w:pPr>
      <w:r>
        <w:t>The moving party relies on Civil Procedure Rule 72.07.</w:t>
      </w:r>
    </w:p>
    <w:p w14:paraId="575E8B47" w14:textId="77777777" w:rsidR="007315C7" w:rsidRDefault="00DD3FB7">
      <w:pPr>
        <w:pStyle w:val="Heading1"/>
        <w:ind w:left="-5"/>
      </w:pPr>
      <w:r>
        <w:t xml:space="preserve">Reason motion is </w:t>
      </w:r>
      <w:proofErr w:type="gramStart"/>
      <w:r>
        <w:rPr>
          <w:i/>
        </w:rPr>
        <w:t>ex parte</w:t>
      </w:r>
      <w:proofErr w:type="gramEnd"/>
    </w:p>
    <w:p w14:paraId="611205C6" w14:textId="77777777" w:rsidR="007315C7" w:rsidRDefault="00DD3FB7" w:rsidP="00CF2CF1">
      <w:pPr>
        <w:spacing w:after="1997"/>
        <w:ind w:left="-5"/>
      </w:pPr>
      <w:r>
        <w:t>This motion is made without notice to any other person because the defendant is disentitled to notice under Rule 31 - Notice, and subsequent encumbrancers will be notified under Rule 35.12.</w:t>
      </w:r>
    </w:p>
    <w:p w14:paraId="0B7454C0" w14:textId="77777777" w:rsidR="007315C7" w:rsidRDefault="00DD3FB7">
      <w:pPr>
        <w:pStyle w:val="Heading1"/>
        <w:ind w:left="-5"/>
      </w:pPr>
      <w:r>
        <w:lastRenderedPageBreak/>
        <w:t>Hearing</w:t>
      </w:r>
    </w:p>
    <w:p w14:paraId="08E3F8BC" w14:textId="77777777" w:rsidR="007315C7" w:rsidRDefault="00DD3FB7">
      <w:pPr>
        <w:spacing w:after="7"/>
        <w:ind w:left="-5"/>
      </w:pPr>
      <w:r>
        <w:t>The party making this motion will appear before the judge in chambers at the   [</w:t>
      </w:r>
      <w:r>
        <w:rPr>
          <w:i/>
        </w:rPr>
        <w:t>Courthouse/Law</w:t>
      </w:r>
    </w:p>
    <w:tbl>
      <w:tblPr>
        <w:tblStyle w:val="TableGrid"/>
        <w:tblW w:w="8614" w:type="dxa"/>
        <w:tblInd w:w="0" w:type="dxa"/>
        <w:tblLook w:val="04A0" w:firstRow="1" w:lastRow="0" w:firstColumn="1" w:lastColumn="0" w:noHBand="0" w:noVBand="1"/>
      </w:tblPr>
      <w:tblGrid>
        <w:gridCol w:w="2160"/>
        <w:gridCol w:w="720"/>
        <w:gridCol w:w="2160"/>
        <w:gridCol w:w="2160"/>
        <w:gridCol w:w="1414"/>
      </w:tblGrid>
      <w:tr w:rsidR="007315C7" w14:paraId="361AD9A5" w14:textId="77777777">
        <w:trPr>
          <w:trHeight w:val="25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C9F381" w14:textId="77777777" w:rsidR="007315C7" w:rsidRDefault="00DD3FB7">
            <w:pPr>
              <w:spacing w:after="0" w:line="259" w:lineRule="auto"/>
              <w:ind w:left="0" w:firstLine="0"/>
            </w:pPr>
            <w:r>
              <w:rPr>
                <w:i/>
              </w:rPr>
              <w:t>Courts</w:t>
            </w:r>
            <w:r>
              <w:t>]  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8F5FF9" w14:textId="77777777" w:rsidR="007315C7" w:rsidRDefault="007315C7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61B191" w14:textId="77777777" w:rsidR="007315C7" w:rsidRDefault="00DD3FB7">
            <w:pPr>
              <w:spacing w:after="0" w:line="259" w:lineRule="auto"/>
              <w:ind w:left="0" w:firstLine="0"/>
            </w:pPr>
            <w:r>
              <w:t>Street,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E5E6E9" w14:textId="77777777" w:rsidR="007315C7" w:rsidRDefault="00DD3FB7">
            <w:pPr>
              <w:spacing w:after="0" w:line="259" w:lineRule="auto"/>
              <w:ind w:left="0" w:firstLine="0"/>
            </w:pPr>
            <w:r>
              <w:t xml:space="preserve">Nova Scotia at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5D84D50" w14:textId="77777777" w:rsidR="007315C7" w:rsidRDefault="00DD3FB7">
            <w:pPr>
              <w:spacing w:after="0" w:line="259" w:lineRule="auto"/>
              <w:ind w:left="0" w:firstLine="0"/>
              <w:jc w:val="both"/>
            </w:pPr>
            <w:r>
              <w:t>[</w:t>
            </w:r>
            <w:r>
              <w:rPr>
                <w:i/>
              </w:rPr>
              <w:t>a.m./p.m.</w:t>
            </w:r>
            <w:r>
              <w:t xml:space="preserve">] on </w:t>
            </w:r>
          </w:p>
        </w:tc>
      </w:tr>
      <w:tr w:rsidR="007315C7" w14:paraId="54E999E2" w14:textId="77777777">
        <w:trPr>
          <w:trHeight w:val="113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C51C7" w14:textId="77777777" w:rsidR="007315C7" w:rsidRDefault="00DD3FB7">
            <w:pPr>
              <w:spacing w:after="0" w:line="259" w:lineRule="auto"/>
              <w:ind w:left="0" w:firstLine="0"/>
            </w:pPr>
            <w:r>
              <w:rPr>
                <w:b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7A1A08" w14:textId="77777777" w:rsidR="007315C7" w:rsidRDefault="00DD3FB7">
            <w:pPr>
              <w:spacing w:after="0" w:line="259" w:lineRule="auto"/>
              <w:ind w:left="0" w:firstLine="0"/>
            </w:pPr>
            <w:r>
              <w:t>, 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457D79" w14:textId="77777777" w:rsidR="007315C7" w:rsidRDefault="00DD3FB7">
            <w:pPr>
              <w:spacing w:after="0" w:line="259" w:lineRule="auto"/>
              <w:ind w:left="0" w:firstLine="0"/>
            </w:pPr>
            <w: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EB5943" w14:textId="77777777" w:rsidR="007315C7" w:rsidRDefault="007315C7">
            <w:pPr>
              <w:spacing w:after="160" w:line="259" w:lineRule="auto"/>
              <w:ind w:left="0" w:firstLine="0"/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ECC0BB2" w14:textId="77777777" w:rsidR="007315C7" w:rsidRDefault="007315C7">
            <w:pPr>
              <w:spacing w:after="160" w:line="259" w:lineRule="auto"/>
              <w:ind w:left="0" w:firstLine="0"/>
            </w:pPr>
          </w:p>
        </w:tc>
      </w:tr>
      <w:tr w:rsidR="007315C7" w14:paraId="212B0C02" w14:textId="77777777">
        <w:trPr>
          <w:trHeight w:val="24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C1545C" w14:textId="77777777" w:rsidR="007315C7" w:rsidRDefault="00DD3FB7">
            <w:pPr>
              <w:spacing w:after="0" w:line="259" w:lineRule="auto"/>
              <w:ind w:left="0" w:firstLine="0"/>
            </w:pPr>
            <w:r>
              <w:t>Signed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E1E6C" w14:textId="77777777" w:rsidR="007315C7" w:rsidRDefault="007315C7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71D647" w14:textId="77777777" w:rsidR="007315C7" w:rsidRDefault="00DD3FB7">
            <w:pPr>
              <w:spacing w:after="0" w:line="259" w:lineRule="auto"/>
              <w:ind w:left="0" w:firstLine="0"/>
            </w:pPr>
            <w:r>
              <w:t>, 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360861" w14:textId="77777777" w:rsidR="007315C7" w:rsidRDefault="007315C7">
            <w:pPr>
              <w:spacing w:after="160" w:line="259" w:lineRule="auto"/>
              <w:ind w:left="0" w:firstLine="0"/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2EC5FFB" w14:textId="77777777" w:rsidR="007315C7" w:rsidRDefault="007315C7">
            <w:pPr>
              <w:spacing w:after="160" w:line="259" w:lineRule="auto"/>
              <w:ind w:left="0" w:firstLine="0"/>
            </w:pPr>
          </w:p>
        </w:tc>
      </w:tr>
    </w:tbl>
    <w:p w14:paraId="0B786AD1" w14:textId="77777777" w:rsidR="007315C7" w:rsidRDefault="00DD3FB7">
      <w:pPr>
        <w:spacing w:after="0" w:line="265" w:lineRule="auto"/>
        <w:ind w:right="241"/>
        <w:jc w:val="right"/>
      </w:pPr>
      <w:r>
        <w:t>____________________________</w:t>
      </w:r>
    </w:p>
    <w:p w14:paraId="25A68F59" w14:textId="77777777" w:rsidR="007315C7" w:rsidRDefault="00DD3FB7">
      <w:pPr>
        <w:spacing w:after="3" w:line="265" w:lineRule="auto"/>
        <w:ind w:left="3086"/>
        <w:jc w:val="center"/>
      </w:pPr>
      <w:r>
        <w:t>Signature</w:t>
      </w:r>
    </w:p>
    <w:p w14:paraId="01D5FE63" w14:textId="77777777" w:rsidR="007315C7" w:rsidRDefault="00CF2CF1" w:rsidP="00CF2CF1">
      <w:pPr>
        <w:ind w:left="3060"/>
        <w:jc w:val="center"/>
      </w:pPr>
      <w:r>
        <w:t xml:space="preserve">     </w:t>
      </w:r>
      <w:r w:rsidR="00DD3FB7">
        <w:t>Print Name:</w:t>
      </w:r>
    </w:p>
    <w:sectPr w:rsidR="007315C7">
      <w:pgSz w:w="12240" w:h="15840"/>
      <w:pgMar w:top="1499" w:right="1439" w:bottom="13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C7"/>
    <w:rsid w:val="00447507"/>
    <w:rsid w:val="007315C7"/>
    <w:rsid w:val="00CF2CF1"/>
    <w:rsid w:val="00D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8E1B"/>
  <w15:docId w15:val="{7767C640-89A1-4038-A786-766C4EB1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3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nssc_practice_memo_1_foreclosure_procedures_am_15-01-30.pdf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nssc_practice_memo_1_foreclosure_procedures_am_15-01-30.pdf</dc:title>
  <dc:subject/>
  <dc:creator>piccolj</dc:creator>
  <cp:keywords/>
  <cp:lastModifiedBy>Stairs, Jennifer L</cp:lastModifiedBy>
  <cp:revision>2</cp:revision>
  <dcterms:created xsi:type="dcterms:W3CDTF">2023-04-30T14:48:00Z</dcterms:created>
  <dcterms:modified xsi:type="dcterms:W3CDTF">2023-04-30T14:48:00Z</dcterms:modified>
</cp:coreProperties>
</file>