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48CE3" w14:textId="784E1D89" w:rsidR="00590AD5" w:rsidRPr="00565975" w:rsidRDefault="00590AD5" w:rsidP="008E060B">
      <w:pPr>
        <w:pStyle w:val="Heading1"/>
        <w:ind w:left="0"/>
        <w:rPr>
          <w:color w:val="auto"/>
        </w:rPr>
      </w:pPr>
      <w:r w:rsidRPr="00565975">
        <w:rPr>
          <w:rFonts w:ascii="Arial" w:hAnsi="Arial"/>
          <w:color w:val="auto"/>
          <w:sz w:val="22"/>
        </w:rPr>
        <w:t>Form FDO1</w:t>
      </w:r>
    </w:p>
    <w:p w14:paraId="54D2B96E" w14:textId="77777777" w:rsidR="008E060B" w:rsidRDefault="008E060B"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left="7200" w:hanging="7200"/>
        <w:rPr>
          <w:color w:val="000000"/>
        </w:rPr>
      </w:pPr>
    </w:p>
    <w:p w14:paraId="66BDEE28" w14:textId="05E94493" w:rsidR="00590AD5"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left="7200" w:hanging="7200"/>
        <w:rPr>
          <w:color w:val="000000"/>
        </w:rPr>
      </w:pPr>
      <w:r>
        <w:rPr>
          <w:color w:val="000000"/>
        </w:rPr>
        <w:t>20</w:t>
      </w:r>
      <w:r>
        <w:rPr>
          <w:color w:val="000000"/>
        </w:rPr>
        <w:tab/>
      </w:r>
      <w:r w:rsidR="008E060B">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No.</w:t>
      </w:r>
    </w:p>
    <w:p w14:paraId="1F665185" w14:textId="77777777" w:rsidR="00590AD5"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color w:val="000000"/>
        </w:rPr>
      </w:pPr>
      <w:r>
        <w:rPr>
          <w:color w:val="000000"/>
        </w:rPr>
        <w:tab/>
      </w:r>
      <w:r>
        <w:rPr>
          <w:color w:val="000000"/>
        </w:rPr>
        <w:tab/>
      </w:r>
      <w:r>
        <w:rPr>
          <w:color w:val="000000"/>
        </w:rPr>
        <w:tab/>
      </w:r>
    </w:p>
    <w:p w14:paraId="33521EC1" w14:textId="77777777" w:rsidR="00590AD5"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color w:val="000000"/>
        </w:rPr>
      </w:pPr>
    </w:p>
    <w:p w14:paraId="707297DE" w14:textId="77777777" w:rsidR="00590AD5" w:rsidRPr="008E060B" w:rsidRDefault="00590AD5" w:rsidP="00590AD5">
      <w:pPr>
        <w:widowControl w:val="0"/>
        <w:tabs>
          <w:tab w:val="center" w:pos="4680"/>
        </w:tabs>
        <w:spacing w:after="0"/>
        <w:rPr>
          <w:bCs/>
          <w:color w:val="000000"/>
        </w:rPr>
      </w:pPr>
      <w:r>
        <w:rPr>
          <w:color w:val="000000"/>
        </w:rPr>
        <w:tab/>
      </w:r>
      <w:r w:rsidRPr="008E060B">
        <w:rPr>
          <w:bCs/>
          <w:color w:val="000000"/>
        </w:rPr>
        <w:t>Supreme Court of Nova Scotia</w:t>
      </w:r>
    </w:p>
    <w:p w14:paraId="773923F8" w14:textId="77777777" w:rsidR="00590AD5" w:rsidRPr="008E060B" w:rsidRDefault="00590AD5" w:rsidP="00590AD5">
      <w:pPr>
        <w:widowControl w:val="0"/>
        <w:tabs>
          <w:tab w:val="center" w:pos="4680"/>
        </w:tabs>
        <w:spacing w:after="0"/>
        <w:rPr>
          <w:bCs/>
          <w:color w:val="000000"/>
          <w:lang w:val="en-CA"/>
        </w:rPr>
      </w:pPr>
      <w:r w:rsidRPr="008E060B">
        <w:rPr>
          <w:bCs/>
          <w:color w:val="000000"/>
        </w:rPr>
        <w:tab/>
      </w:r>
      <w:r w:rsidRPr="008E060B">
        <w:rPr>
          <w:bCs/>
          <w:color w:val="000000"/>
          <w:lang w:val="en-GB"/>
        </w:rPr>
        <w:t>(Family Division)</w:t>
      </w:r>
    </w:p>
    <w:p w14:paraId="6625D8E7" w14:textId="77777777" w:rsidR="00590AD5"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color w:val="000000"/>
          <w:lang w:val="en-CA"/>
        </w:rPr>
      </w:pPr>
    </w:p>
    <w:p w14:paraId="54FF00D7" w14:textId="09B53C41" w:rsidR="00590AD5" w:rsidRPr="000E7FC2" w:rsidRDefault="00590AD5" w:rsidP="00590AD5">
      <w:pPr>
        <w:widowControl w:val="0"/>
        <w:autoSpaceDE w:val="0"/>
        <w:autoSpaceDN w:val="0"/>
        <w:adjustRightInd w:val="0"/>
        <w:spacing w:after="0"/>
        <w:rPr>
          <w:rFonts w:eastAsia="PMingLiU"/>
          <w:szCs w:val="24"/>
          <w:lang w:val="en-GB"/>
        </w:rPr>
      </w:pPr>
      <w:r w:rsidRPr="000E7FC2">
        <w:rPr>
          <w:rFonts w:eastAsia="PMingLiU"/>
          <w:szCs w:val="24"/>
          <w:lang w:val="en-GB"/>
        </w:rPr>
        <w:t>Between</w:t>
      </w:r>
      <w:proofErr w:type="gramStart"/>
      <w:r w:rsidRPr="000E7FC2">
        <w:rPr>
          <w:rFonts w:eastAsia="PMingLiU"/>
          <w:szCs w:val="24"/>
          <w:lang w:val="en-GB"/>
        </w:rPr>
        <w:t>:</w:t>
      </w:r>
      <w:r w:rsidR="008E060B">
        <w:rPr>
          <w:rFonts w:eastAsia="PMingLiU"/>
          <w:szCs w:val="24"/>
          <w:lang w:val="en-GB"/>
        </w:rPr>
        <w:t xml:space="preserve">  </w:t>
      </w:r>
      <w:r w:rsidR="00F2557E">
        <w:rPr>
          <w:rFonts w:eastAsia="PMingLiU"/>
          <w:szCs w:val="24"/>
          <w:lang w:val="en-GB"/>
        </w:rPr>
        <w:t>[</w:t>
      </w:r>
      <w:proofErr w:type="gramEnd"/>
      <w:r w:rsidR="00F2557E">
        <w:rPr>
          <w:rFonts w:eastAsia="PMingLiU"/>
          <w:szCs w:val="24"/>
          <w:lang w:val="en-GB"/>
        </w:rPr>
        <w:t>copy standard heading]</w:t>
      </w:r>
      <w:r w:rsidRPr="000E7FC2">
        <w:rPr>
          <w:rFonts w:eastAsia="PMingLiU"/>
          <w:szCs w:val="24"/>
          <w:lang w:val="en-GB"/>
        </w:rPr>
        <w:t xml:space="preserve">         </w:t>
      </w:r>
    </w:p>
    <w:p w14:paraId="55D019A9" w14:textId="77777777" w:rsidR="00590AD5" w:rsidRDefault="00590AD5" w:rsidP="00590AD5">
      <w:pPr>
        <w:widowControl w:val="0"/>
        <w:tabs>
          <w:tab w:val="left" w:pos="-1440"/>
        </w:tabs>
        <w:autoSpaceDE w:val="0"/>
        <w:autoSpaceDN w:val="0"/>
        <w:adjustRightInd w:val="0"/>
        <w:spacing w:after="0"/>
        <w:ind w:left="6480" w:hanging="5760"/>
        <w:rPr>
          <w:rFonts w:eastAsia="PMingLiU"/>
          <w:szCs w:val="24"/>
          <w:lang w:val="en-GB"/>
        </w:rPr>
      </w:pPr>
      <w:r w:rsidRPr="000E7FC2">
        <w:rPr>
          <w:rFonts w:eastAsia="PMingLiU"/>
          <w:szCs w:val="24"/>
          <w:lang w:val="en-GB"/>
        </w:rPr>
        <w:t xml:space="preserve"> </w:t>
      </w:r>
      <w:r w:rsidRPr="000E7FC2">
        <w:rPr>
          <w:rFonts w:eastAsia="PMingLiU"/>
          <w:szCs w:val="24"/>
          <w:lang w:val="en-GB"/>
        </w:rPr>
        <w:tab/>
      </w:r>
      <w:r w:rsidRPr="000E7FC2">
        <w:rPr>
          <w:rFonts w:eastAsia="PMingLiU"/>
          <w:szCs w:val="24"/>
          <w:lang w:val="en-GB"/>
        </w:rPr>
        <w:tab/>
      </w:r>
      <w:r w:rsidRPr="000E7FC2">
        <w:rPr>
          <w:rFonts w:eastAsia="PMingLiU"/>
          <w:szCs w:val="24"/>
          <w:lang w:val="en-GB"/>
        </w:rPr>
        <w:tab/>
      </w:r>
      <w:r w:rsidRPr="000E7FC2">
        <w:rPr>
          <w:rFonts w:eastAsia="PMingLiU"/>
          <w:szCs w:val="24"/>
          <w:lang w:val="en-GB"/>
        </w:rPr>
        <w:tab/>
      </w:r>
      <w:r w:rsidRPr="000E7FC2">
        <w:rPr>
          <w:rFonts w:eastAsia="PMingLiU"/>
          <w:szCs w:val="24"/>
          <w:lang w:val="en-GB"/>
        </w:rPr>
        <w:tab/>
      </w:r>
    </w:p>
    <w:p w14:paraId="4F54E89F" w14:textId="475D861C" w:rsidR="00590AD5" w:rsidRPr="000E7FC2" w:rsidRDefault="008E060B" w:rsidP="008E060B">
      <w:pPr>
        <w:widowControl w:val="0"/>
        <w:tabs>
          <w:tab w:val="left" w:pos="-1440"/>
        </w:tabs>
        <w:autoSpaceDE w:val="0"/>
        <w:autoSpaceDN w:val="0"/>
        <w:adjustRightInd w:val="0"/>
        <w:spacing w:after="0"/>
        <w:rPr>
          <w:rFonts w:eastAsia="PMingLiU"/>
          <w:szCs w:val="24"/>
          <w:lang w:val="en-GB"/>
        </w:rPr>
      </w:pPr>
      <w:r>
        <w:rPr>
          <w:rFonts w:eastAsia="PMingLiU"/>
          <w:szCs w:val="24"/>
          <w:lang w:val="en-GB"/>
        </w:rPr>
        <w:tab/>
      </w:r>
      <w:r w:rsidR="00934339">
        <w:rPr>
          <w:rFonts w:eastAsia="PMingLiU"/>
          <w:szCs w:val="24"/>
          <w:lang w:val="en-GB"/>
        </w:rPr>
        <w:t>[name]</w:t>
      </w:r>
      <w:r>
        <w:rPr>
          <w:rFonts w:eastAsia="PMingLiU"/>
          <w:szCs w:val="24"/>
          <w:lang w:val="en-GB"/>
        </w:rPr>
        <w:tab/>
      </w:r>
      <w:r>
        <w:rPr>
          <w:rFonts w:eastAsia="PMingLiU"/>
          <w:szCs w:val="24"/>
          <w:lang w:val="en-GB"/>
        </w:rPr>
        <w:tab/>
      </w:r>
      <w:r>
        <w:rPr>
          <w:rFonts w:eastAsia="PMingLiU"/>
          <w:szCs w:val="24"/>
          <w:lang w:val="en-GB"/>
        </w:rPr>
        <w:tab/>
      </w:r>
      <w:r>
        <w:rPr>
          <w:rFonts w:eastAsia="PMingLiU"/>
          <w:szCs w:val="24"/>
          <w:lang w:val="en-GB"/>
        </w:rPr>
        <w:tab/>
      </w:r>
      <w:r>
        <w:rPr>
          <w:rFonts w:eastAsia="PMingLiU"/>
          <w:szCs w:val="24"/>
          <w:lang w:val="en-GB"/>
        </w:rPr>
        <w:tab/>
      </w:r>
      <w:r>
        <w:rPr>
          <w:rFonts w:eastAsia="PMingLiU"/>
          <w:szCs w:val="24"/>
          <w:lang w:val="en-GB"/>
        </w:rPr>
        <w:tab/>
      </w:r>
      <w:r>
        <w:rPr>
          <w:rFonts w:eastAsia="PMingLiU"/>
          <w:szCs w:val="24"/>
          <w:lang w:val="en-GB"/>
        </w:rPr>
        <w:tab/>
      </w:r>
      <w:r>
        <w:rPr>
          <w:rFonts w:eastAsia="PMingLiU"/>
          <w:szCs w:val="24"/>
          <w:lang w:val="en-GB"/>
        </w:rPr>
        <w:tab/>
      </w:r>
      <w:r w:rsidR="00590AD5" w:rsidRPr="000E7FC2">
        <w:rPr>
          <w:rFonts w:eastAsia="PMingLiU"/>
          <w:szCs w:val="24"/>
          <w:lang w:val="en-GB"/>
        </w:rPr>
        <w:t>Applicant/Petitioner</w:t>
      </w:r>
    </w:p>
    <w:p w14:paraId="076CEA37" w14:textId="77777777" w:rsidR="00590AD5" w:rsidRPr="000E7FC2" w:rsidRDefault="00590AD5" w:rsidP="00590AD5">
      <w:pPr>
        <w:widowControl w:val="0"/>
        <w:autoSpaceDE w:val="0"/>
        <w:autoSpaceDN w:val="0"/>
        <w:adjustRightInd w:val="0"/>
        <w:spacing w:after="0"/>
        <w:rPr>
          <w:rFonts w:eastAsia="PMingLiU"/>
          <w:szCs w:val="24"/>
          <w:lang w:val="en-GB"/>
        </w:rPr>
      </w:pPr>
    </w:p>
    <w:p w14:paraId="7861FA46" w14:textId="77777777" w:rsidR="00590AD5" w:rsidRPr="000E7FC2" w:rsidRDefault="00590AD5" w:rsidP="00590AD5">
      <w:pPr>
        <w:widowControl w:val="0"/>
        <w:autoSpaceDE w:val="0"/>
        <w:autoSpaceDN w:val="0"/>
        <w:adjustRightInd w:val="0"/>
        <w:spacing w:after="0"/>
        <w:jc w:val="center"/>
        <w:rPr>
          <w:rFonts w:eastAsia="PMingLiU"/>
          <w:szCs w:val="24"/>
          <w:lang w:val="en-GB"/>
        </w:rPr>
      </w:pPr>
      <w:r w:rsidRPr="000E7FC2">
        <w:rPr>
          <w:rFonts w:eastAsia="PMingLiU"/>
          <w:szCs w:val="24"/>
          <w:lang w:val="en-GB"/>
        </w:rPr>
        <w:t>and</w:t>
      </w:r>
    </w:p>
    <w:p w14:paraId="61CB3568" w14:textId="77777777" w:rsidR="00590AD5" w:rsidRPr="000E7FC2" w:rsidRDefault="00590AD5" w:rsidP="00590AD5">
      <w:pPr>
        <w:widowControl w:val="0"/>
        <w:autoSpaceDE w:val="0"/>
        <w:autoSpaceDN w:val="0"/>
        <w:adjustRightInd w:val="0"/>
        <w:spacing w:after="0"/>
        <w:rPr>
          <w:rFonts w:eastAsia="PMingLiU"/>
          <w:szCs w:val="24"/>
          <w:lang w:val="en-GB"/>
        </w:rPr>
      </w:pPr>
    </w:p>
    <w:p w14:paraId="07DCC736" w14:textId="080C567A" w:rsidR="00590AD5" w:rsidRPr="000E7FC2" w:rsidRDefault="008E060B" w:rsidP="008E060B">
      <w:pPr>
        <w:widowControl w:val="0"/>
        <w:tabs>
          <w:tab w:val="left" w:pos="-1440"/>
        </w:tabs>
        <w:autoSpaceDE w:val="0"/>
        <w:autoSpaceDN w:val="0"/>
        <w:adjustRightInd w:val="0"/>
        <w:spacing w:after="0"/>
        <w:rPr>
          <w:rFonts w:eastAsia="PMingLiU"/>
          <w:szCs w:val="24"/>
          <w:lang w:val="en-GB"/>
        </w:rPr>
      </w:pPr>
      <w:r>
        <w:rPr>
          <w:rFonts w:eastAsia="PMingLiU"/>
          <w:szCs w:val="24"/>
          <w:lang w:val="en-GB"/>
        </w:rPr>
        <w:tab/>
      </w:r>
      <w:r w:rsidR="00934339">
        <w:rPr>
          <w:rFonts w:eastAsia="PMingLiU"/>
          <w:szCs w:val="24"/>
          <w:lang w:val="en-GB"/>
        </w:rPr>
        <w:t>[name]</w:t>
      </w:r>
      <w:r>
        <w:rPr>
          <w:rFonts w:eastAsia="PMingLiU"/>
          <w:szCs w:val="24"/>
          <w:lang w:val="en-GB"/>
        </w:rPr>
        <w:tab/>
      </w:r>
      <w:r>
        <w:rPr>
          <w:rFonts w:eastAsia="PMingLiU"/>
          <w:szCs w:val="24"/>
          <w:lang w:val="en-GB"/>
        </w:rPr>
        <w:tab/>
      </w:r>
      <w:r>
        <w:rPr>
          <w:rFonts w:eastAsia="PMingLiU"/>
          <w:szCs w:val="24"/>
          <w:lang w:val="en-GB"/>
        </w:rPr>
        <w:tab/>
      </w:r>
      <w:r>
        <w:rPr>
          <w:rFonts w:eastAsia="PMingLiU"/>
          <w:szCs w:val="24"/>
          <w:lang w:val="en-GB"/>
        </w:rPr>
        <w:tab/>
      </w:r>
      <w:r>
        <w:rPr>
          <w:rFonts w:eastAsia="PMingLiU"/>
          <w:szCs w:val="24"/>
          <w:lang w:val="en-GB"/>
        </w:rPr>
        <w:tab/>
      </w:r>
      <w:r>
        <w:rPr>
          <w:rFonts w:eastAsia="PMingLiU"/>
          <w:szCs w:val="24"/>
          <w:lang w:val="en-GB"/>
        </w:rPr>
        <w:tab/>
      </w:r>
      <w:r>
        <w:rPr>
          <w:rFonts w:eastAsia="PMingLiU"/>
          <w:szCs w:val="24"/>
          <w:lang w:val="en-GB"/>
        </w:rPr>
        <w:tab/>
      </w:r>
      <w:r>
        <w:rPr>
          <w:rFonts w:eastAsia="PMingLiU"/>
          <w:szCs w:val="24"/>
          <w:lang w:val="en-GB"/>
        </w:rPr>
        <w:tab/>
      </w:r>
      <w:r w:rsidR="00590AD5" w:rsidRPr="000E7FC2">
        <w:rPr>
          <w:rFonts w:eastAsia="PMingLiU"/>
          <w:szCs w:val="24"/>
          <w:lang w:val="en-GB"/>
        </w:rPr>
        <w:t>Respondent</w:t>
      </w:r>
    </w:p>
    <w:p w14:paraId="3BD31CB0" w14:textId="77777777" w:rsidR="00590AD5" w:rsidRPr="000E7FC2" w:rsidRDefault="00590AD5" w:rsidP="00590AD5">
      <w:pPr>
        <w:widowControl w:val="0"/>
        <w:autoSpaceDE w:val="0"/>
        <w:autoSpaceDN w:val="0"/>
        <w:adjustRightInd w:val="0"/>
        <w:spacing w:after="0"/>
        <w:jc w:val="right"/>
        <w:rPr>
          <w:rFonts w:eastAsia="PMingLiU"/>
          <w:szCs w:val="24"/>
          <w:lang w:val="en-GB"/>
        </w:rPr>
      </w:pPr>
    </w:p>
    <w:p w14:paraId="2D005D03" w14:textId="77777777" w:rsidR="00590AD5"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b/>
          <w:color w:val="000000"/>
          <w:lang w:val="en-CA"/>
        </w:rPr>
      </w:pPr>
    </w:p>
    <w:p w14:paraId="01FD041A" w14:textId="77777777" w:rsidR="00590AD5" w:rsidRPr="005E14D9"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center"/>
        <w:rPr>
          <w:color w:val="000000"/>
          <w:lang w:val="en-CA"/>
        </w:rPr>
      </w:pPr>
      <w:r>
        <w:rPr>
          <w:b/>
          <w:color w:val="000000"/>
          <w:lang w:val="en-CA"/>
        </w:rPr>
        <w:t xml:space="preserve">Interim Order for </w:t>
      </w:r>
      <w:r w:rsidRPr="005E14D9">
        <w:rPr>
          <w:b/>
          <w:color w:val="000000"/>
          <w:lang w:val="en-CA"/>
        </w:rPr>
        <w:t>Child Support</w:t>
      </w:r>
    </w:p>
    <w:p w14:paraId="6292FBE9" w14:textId="77777777" w:rsidR="00590AD5" w:rsidRPr="005E14D9"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color w:val="000000"/>
          <w:lang w:val="en-CA"/>
        </w:rPr>
      </w:pPr>
    </w:p>
    <w:p w14:paraId="3BD708C4" w14:textId="3468A065" w:rsidR="00590AD5" w:rsidRPr="005E14D9"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color w:val="000000"/>
          <w:lang w:val="en-CA"/>
        </w:rPr>
      </w:pPr>
      <w:proofErr w:type="gramStart"/>
      <w:r w:rsidRPr="005E14D9">
        <w:rPr>
          <w:color w:val="000000"/>
          <w:lang w:val="en-CA"/>
        </w:rPr>
        <w:t xml:space="preserve">Before </w:t>
      </w:r>
      <w:r w:rsidR="008E060B">
        <w:rPr>
          <w:color w:val="000000"/>
          <w:lang w:val="en-CA"/>
        </w:rPr>
        <w:t xml:space="preserve"> </w:t>
      </w:r>
      <w:r w:rsidRPr="005E14D9">
        <w:rPr>
          <w:color w:val="000000"/>
          <w:lang w:val="en-CA"/>
        </w:rPr>
        <w:t>[</w:t>
      </w:r>
      <w:proofErr w:type="gramEnd"/>
      <w:r w:rsidRPr="006E608B">
        <w:rPr>
          <w:iCs/>
          <w:color w:val="000000"/>
          <w:lang w:val="en-CA"/>
        </w:rPr>
        <w:t>the Honourable Justice/Court Officer</w:t>
      </w:r>
      <w:r w:rsidRPr="005E14D9">
        <w:rPr>
          <w:i/>
          <w:color w:val="000000"/>
          <w:lang w:val="en-CA"/>
        </w:rPr>
        <w:t xml:space="preserve"> </w:t>
      </w:r>
      <w:r w:rsidRPr="005E14D9">
        <w:rPr>
          <w:color w:val="000000"/>
          <w:lang w:val="en-CA"/>
        </w:rPr>
        <w:t xml:space="preserve">  name or </w:t>
      </w:r>
      <w:r w:rsidRPr="00B55793">
        <w:rPr>
          <w:color w:val="000000"/>
          <w:lang w:val="en-CA"/>
        </w:rPr>
        <w:t>blank</w:t>
      </w:r>
      <w:r w:rsidRPr="005E14D9">
        <w:rPr>
          <w:color w:val="000000"/>
          <w:lang w:val="en-CA"/>
        </w:rPr>
        <w:t>]</w:t>
      </w:r>
      <w:r w:rsidR="00FF4FF8">
        <w:rPr>
          <w:color w:val="000000"/>
          <w:lang w:val="en-CA"/>
        </w:rPr>
        <w:t xml:space="preserve">  </w:t>
      </w:r>
      <w:r w:rsidRPr="005E14D9">
        <w:rPr>
          <w:color w:val="000000"/>
          <w:lang w:val="en-CA"/>
        </w:rPr>
        <w:t>:</w:t>
      </w:r>
    </w:p>
    <w:p w14:paraId="43781FFE" w14:textId="77777777" w:rsidR="00590AD5" w:rsidRPr="005E14D9"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color w:val="000000"/>
          <w:lang w:val="en-CA"/>
        </w:rPr>
      </w:pPr>
    </w:p>
    <w:p w14:paraId="7270367A" w14:textId="77777777" w:rsidR="00590AD5" w:rsidRPr="005E14D9"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color w:val="000000"/>
          <w:lang w:val="en-CA"/>
        </w:rPr>
      </w:pPr>
    </w:p>
    <w:p w14:paraId="55E6D30A" w14:textId="0E62BC09" w:rsidR="00590AD5"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color w:val="000000"/>
          <w:lang w:val="en-CA"/>
        </w:rPr>
      </w:pPr>
      <w:r w:rsidRPr="005E14D9">
        <w:rPr>
          <w:color w:val="000000"/>
          <w:lang w:val="en-CA"/>
        </w:rPr>
        <w:t xml:space="preserve">A motion was made </w:t>
      </w:r>
      <w:proofErr w:type="gramStart"/>
      <w:r w:rsidRPr="005E14D9">
        <w:rPr>
          <w:color w:val="000000"/>
          <w:lang w:val="en-CA"/>
        </w:rPr>
        <w:t xml:space="preserve">on </w:t>
      </w:r>
      <w:r w:rsidR="00FF4FF8">
        <w:rPr>
          <w:color w:val="000000"/>
          <w:lang w:val="en-CA"/>
        </w:rPr>
        <w:t xml:space="preserve"> </w:t>
      </w:r>
      <w:r w:rsidR="00FD5A74">
        <w:rPr>
          <w:color w:val="000000"/>
          <w:lang w:val="en-CA"/>
        </w:rPr>
        <w:t>[</w:t>
      </w:r>
      <w:proofErr w:type="gramEnd"/>
      <w:r w:rsidR="00FD5A74">
        <w:rPr>
          <w:color w:val="000000"/>
          <w:lang w:val="en-CA"/>
        </w:rPr>
        <w:t>date]</w:t>
      </w:r>
      <w:r w:rsidR="00FF4FF8">
        <w:rPr>
          <w:color w:val="000000"/>
          <w:lang w:val="en-CA"/>
        </w:rPr>
        <w:t xml:space="preserve">  </w:t>
      </w:r>
      <w:r w:rsidRPr="005E14D9">
        <w:rPr>
          <w:color w:val="000000"/>
          <w:lang w:val="en-CA"/>
        </w:rPr>
        <w:t>, 20    , by</w:t>
      </w:r>
      <w:r w:rsidR="00FF4FF8">
        <w:rPr>
          <w:color w:val="000000"/>
          <w:lang w:val="en-CA"/>
        </w:rPr>
        <w:t xml:space="preserve"> </w:t>
      </w:r>
      <w:r w:rsidRPr="005E14D9">
        <w:rPr>
          <w:color w:val="000000"/>
          <w:lang w:val="en-CA"/>
        </w:rPr>
        <w:t xml:space="preserve"> [name of moving party]</w:t>
      </w:r>
      <w:r w:rsidR="00FF4FF8">
        <w:rPr>
          <w:color w:val="000000"/>
          <w:lang w:val="en-CA"/>
        </w:rPr>
        <w:t xml:space="preserve">  </w:t>
      </w:r>
      <w:r w:rsidRPr="005E14D9">
        <w:rPr>
          <w:color w:val="000000"/>
          <w:lang w:val="en-CA"/>
        </w:rPr>
        <w:t xml:space="preserve">, for an interim order for child support at the table amount under the </w:t>
      </w:r>
      <w:r w:rsidRPr="005E14D9">
        <w:rPr>
          <w:i/>
          <w:color w:val="000000"/>
          <w:lang w:val="en-CA"/>
        </w:rPr>
        <w:t xml:space="preserve">Child Support Guidelines </w:t>
      </w:r>
      <w:r w:rsidR="00FD5A74">
        <w:rPr>
          <w:iCs/>
          <w:color w:val="000000"/>
          <w:lang w:val="en-CA"/>
        </w:rPr>
        <w:t>[</w:t>
      </w:r>
      <w:r w:rsidRPr="005E14D9">
        <w:rPr>
          <w:color w:val="000000"/>
          <w:lang w:val="en-CA"/>
        </w:rPr>
        <w:t>describe the circumstances of motion];</w:t>
      </w:r>
    </w:p>
    <w:p w14:paraId="133B160E" w14:textId="77777777" w:rsidR="00590AD5"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color w:val="000000"/>
          <w:lang w:val="en-CA"/>
        </w:rPr>
      </w:pPr>
    </w:p>
    <w:p w14:paraId="5CC9CE62" w14:textId="25FA2B63" w:rsidR="00590AD5"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color w:val="000000"/>
          <w:lang w:val="en-CA"/>
        </w:rPr>
      </w:pPr>
      <w:r>
        <w:rPr>
          <w:color w:val="000000"/>
          <w:lang w:val="en-CA"/>
        </w:rPr>
        <w:t xml:space="preserve">The parties </w:t>
      </w:r>
      <w:proofErr w:type="gramStart"/>
      <w:r>
        <w:rPr>
          <w:color w:val="000000"/>
          <w:lang w:val="en-CA"/>
        </w:rPr>
        <w:t xml:space="preserve">have </w:t>
      </w:r>
      <w:r w:rsidR="00FF4FF8">
        <w:rPr>
          <w:color w:val="000000"/>
          <w:lang w:val="en-CA"/>
        </w:rPr>
        <w:t xml:space="preserve"> </w:t>
      </w:r>
      <w:r>
        <w:rPr>
          <w:color w:val="000000"/>
          <w:lang w:val="en-CA"/>
        </w:rPr>
        <w:t>[</w:t>
      </w:r>
      <w:proofErr w:type="gramEnd"/>
      <w:r>
        <w:rPr>
          <w:color w:val="000000"/>
          <w:lang w:val="en-CA"/>
        </w:rPr>
        <w:t xml:space="preserve">number </w:t>
      </w:r>
      <w:r w:rsidR="00934339">
        <w:rPr>
          <w:color w:val="000000"/>
          <w:lang w:val="en-CA"/>
        </w:rPr>
        <w:t>of</w:t>
      </w:r>
      <w:r>
        <w:rPr>
          <w:color w:val="000000"/>
          <w:lang w:val="en-CA"/>
        </w:rPr>
        <w:t xml:space="preserve"> </w:t>
      </w:r>
      <w:r w:rsidR="007008BC" w:rsidRPr="006E608B">
        <w:rPr>
          <w:i/>
          <w:iCs/>
          <w:color w:val="000000"/>
          <w:lang w:val="en-CA"/>
        </w:rPr>
        <w:t>child/</w:t>
      </w:r>
      <w:r w:rsidRPr="007008BC">
        <w:rPr>
          <w:i/>
          <w:iCs/>
          <w:color w:val="000000"/>
          <w:lang w:val="en-CA"/>
        </w:rPr>
        <w:t>children</w:t>
      </w:r>
      <w:r>
        <w:rPr>
          <w:color w:val="000000"/>
          <w:lang w:val="en-CA"/>
        </w:rPr>
        <w:t>]</w:t>
      </w:r>
      <w:r w:rsidR="00FF4FF8">
        <w:rPr>
          <w:color w:val="000000"/>
          <w:lang w:val="en-CA"/>
        </w:rPr>
        <w:t xml:space="preserve"> </w:t>
      </w:r>
      <w:r>
        <w:rPr>
          <w:color w:val="000000"/>
          <w:lang w:val="en-CA"/>
        </w:rPr>
        <w:t>: [</w:t>
      </w:r>
      <w:r w:rsidR="00FF4FF8">
        <w:rPr>
          <w:color w:val="000000"/>
          <w:lang w:val="en-CA"/>
        </w:rPr>
        <w:t>P</w:t>
      </w:r>
      <w:r>
        <w:rPr>
          <w:color w:val="000000"/>
          <w:lang w:val="en-CA"/>
        </w:rPr>
        <w:t>rovide full name of each child and birth date</w:t>
      </w:r>
      <w:r w:rsidR="00FD5A74">
        <w:rPr>
          <w:color w:val="000000"/>
          <w:lang w:val="en-CA"/>
        </w:rPr>
        <w:t>.</w:t>
      </w:r>
      <w:r>
        <w:rPr>
          <w:color w:val="000000"/>
          <w:lang w:val="en-CA"/>
        </w:rPr>
        <w:t xml:space="preserve">] </w:t>
      </w:r>
    </w:p>
    <w:p w14:paraId="44FF6164" w14:textId="77777777" w:rsidR="00590AD5"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color w:val="000000"/>
          <w:lang w:val="en-CA"/>
        </w:rPr>
      </w:pPr>
    </w:p>
    <w:p w14:paraId="1448005D" w14:textId="6D859521" w:rsidR="00590AD5" w:rsidRPr="005E14D9"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color w:val="000000"/>
          <w:lang w:val="en-CA"/>
        </w:rPr>
      </w:pPr>
      <w:proofErr w:type="gramStart"/>
      <w:r>
        <w:rPr>
          <w:color w:val="000000"/>
          <w:lang w:val="en-CA"/>
        </w:rPr>
        <w:t>The  [</w:t>
      </w:r>
      <w:proofErr w:type="gramEnd"/>
      <w:r>
        <w:rPr>
          <w:color w:val="000000"/>
          <w:lang w:val="en-CA"/>
        </w:rPr>
        <w:t>name of other party] is found to have an annual income of</w:t>
      </w:r>
      <w:r w:rsidR="00FF4FF8">
        <w:rPr>
          <w:color w:val="000000"/>
          <w:lang w:val="en-CA"/>
        </w:rPr>
        <w:t xml:space="preserve"> $  </w:t>
      </w:r>
      <w:r>
        <w:rPr>
          <w:color w:val="000000"/>
          <w:lang w:val="en-CA"/>
        </w:rPr>
        <w:t>[amount]</w:t>
      </w:r>
      <w:r w:rsidR="00FF4FF8">
        <w:rPr>
          <w:color w:val="000000"/>
          <w:lang w:val="en-CA"/>
        </w:rPr>
        <w:t xml:space="preserve"> </w:t>
      </w:r>
      <w:r>
        <w:rPr>
          <w:color w:val="000000"/>
          <w:lang w:val="en-CA"/>
        </w:rPr>
        <w:t xml:space="preserve"> based upon </w:t>
      </w:r>
      <w:r w:rsidR="00FF4FF8">
        <w:rPr>
          <w:color w:val="000000"/>
          <w:lang w:val="en-CA"/>
        </w:rPr>
        <w:t xml:space="preserve"> </w:t>
      </w:r>
      <w:r>
        <w:rPr>
          <w:color w:val="000000"/>
          <w:lang w:val="en-CA"/>
        </w:rPr>
        <w:t xml:space="preserve">[set out basis upon which total annual income is determined] </w:t>
      </w:r>
      <w:r w:rsidR="00FF4FF8">
        <w:rPr>
          <w:color w:val="000000"/>
          <w:lang w:val="en-CA"/>
        </w:rPr>
        <w:t xml:space="preserve"> </w:t>
      </w:r>
      <w:r>
        <w:rPr>
          <w:color w:val="000000"/>
          <w:lang w:val="en-CA"/>
        </w:rPr>
        <w:t xml:space="preserve">for the purpose of determining the table amount of child </w:t>
      </w:r>
      <w:r w:rsidRPr="005E14D9">
        <w:rPr>
          <w:color w:val="000000"/>
          <w:lang w:val="en-CA"/>
        </w:rPr>
        <w:t>support;</w:t>
      </w:r>
    </w:p>
    <w:p w14:paraId="2942AAC1" w14:textId="77777777" w:rsidR="00590AD5" w:rsidRPr="005E14D9"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color w:val="000000"/>
          <w:lang w:val="en-CA"/>
        </w:rPr>
      </w:pPr>
    </w:p>
    <w:p w14:paraId="7D9D8613" w14:textId="4E73F33B" w:rsidR="00590AD5" w:rsidRPr="005E14D9"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color w:val="000000"/>
          <w:lang w:val="en-CA"/>
        </w:rPr>
      </w:pPr>
      <w:r w:rsidRPr="005E14D9">
        <w:rPr>
          <w:color w:val="000000"/>
          <w:lang w:val="en-CA"/>
        </w:rPr>
        <w:t xml:space="preserve">The motion </w:t>
      </w:r>
      <w:proofErr w:type="gramStart"/>
      <w:r w:rsidRPr="005E14D9">
        <w:rPr>
          <w:color w:val="000000"/>
          <w:lang w:val="en-CA"/>
        </w:rPr>
        <w:t>of  [</w:t>
      </w:r>
      <w:proofErr w:type="gramEnd"/>
      <w:r w:rsidRPr="005E14D9">
        <w:rPr>
          <w:color w:val="000000"/>
          <w:lang w:val="en-CA"/>
        </w:rPr>
        <w:t>name of moving party]  was determined after  [</w:t>
      </w:r>
      <w:r w:rsidRPr="00FD5A74">
        <w:rPr>
          <w:i/>
          <w:color w:val="000000"/>
          <w:lang w:val="en-CA"/>
        </w:rPr>
        <w:t xml:space="preserve">hearing from both parties/ </w:t>
      </w:r>
      <w:r w:rsidRPr="006E608B">
        <w:rPr>
          <w:i/>
          <w:color w:val="000000"/>
          <w:lang w:val="en-CA"/>
        </w:rPr>
        <w:t xml:space="preserve">  </w:t>
      </w:r>
      <w:r w:rsidRPr="00FD5A74">
        <w:rPr>
          <w:i/>
          <w:color w:val="000000"/>
          <w:lang w:val="en-CA"/>
        </w:rPr>
        <w:t>hearing from</w:t>
      </w:r>
      <w:r w:rsidR="00FD5A74" w:rsidRPr="00FD5A74">
        <w:rPr>
          <w:iCs/>
          <w:color w:val="000000"/>
          <w:lang w:val="en-CA"/>
        </w:rPr>
        <w:t>]</w:t>
      </w:r>
      <w:r w:rsidR="00FF4FF8">
        <w:rPr>
          <w:iCs/>
          <w:color w:val="000000"/>
          <w:lang w:val="en-CA"/>
        </w:rPr>
        <w:t xml:space="preserve"> </w:t>
      </w:r>
      <w:r w:rsidRPr="00934339">
        <w:rPr>
          <w:iCs/>
          <w:color w:val="000000"/>
          <w:lang w:val="en-CA"/>
        </w:rPr>
        <w:t xml:space="preserve"> </w:t>
      </w:r>
      <w:r w:rsidR="00FD5A74">
        <w:rPr>
          <w:iCs/>
          <w:color w:val="000000"/>
          <w:lang w:val="en-CA"/>
        </w:rPr>
        <w:t>[</w:t>
      </w:r>
      <w:r w:rsidRPr="00934339">
        <w:rPr>
          <w:iCs/>
          <w:color w:val="000000"/>
          <w:lang w:val="en-CA"/>
        </w:rPr>
        <w:t>name of moving party</w:t>
      </w:r>
      <w:r w:rsidR="00FD5A74">
        <w:rPr>
          <w:iCs/>
          <w:color w:val="000000"/>
          <w:lang w:val="en-CA"/>
        </w:rPr>
        <w:t>]</w:t>
      </w:r>
      <w:r w:rsidRPr="00934339">
        <w:rPr>
          <w:iCs/>
          <w:color w:val="000000"/>
          <w:lang w:val="en-CA"/>
        </w:rPr>
        <w:t xml:space="preserve">  </w:t>
      </w:r>
      <w:r w:rsidRPr="006E608B">
        <w:rPr>
          <w:iCs/>
          <w:color w:val="000000"/>
          <w:lang w:val="en-CA"/>
        </w:rPr>
        <w:t xml:space="preserve">only with </w:t>
      </w:r>
      <w:r w:rsidRPr="00934339">
        <w:rPr>
          <w:iCs/>
          <w:color w:val="000000"/>
          <w:lang w:val="en-CA"/>
        </w:rPr>
        <w:t xml:space="preserve"> </w:t>
      </w:r>
      <w:r w:rsidR="00FD5A74">
        <w:rPr>
          <w:iCs/>
          <w:color w:val="000000"/>
          <w:lang w:val="en-CA"/>
        </w:rPr>
        <w:t>[</w:t>
      </w:r>
      <w:r w:rsidRPr="00934339">
        <w:rPr>
          <w:iCs/>
          <w:color w:val="000000"/>
          <w:lang w:val="en-CA"/>
        </w:rPr>
        <w:t>name of other party</w:t>
      </w:r>
      <w:r w:rsidR="00FD5A74">
        <w:rPr>
          <w:iCs/>
          <w:color w:val="000000"/>
          <w:lang w:val="en-CA"/>
        </w:rPr>
        <w:t>]</w:t>
      </w:r>
      <w:r w:rsidRPr="00934339">
        <w:rPr>
          <w:iCs/>
          <w:color w:val="000000"/>
          <w:lang w:val="en-CA"/>
        </w:rPr>
        <w:t xml:space="preserve">  </w:t>
      </w:r>
      <w:r w:rsidR="00FF4FF8">
        <w:rPr>
          <w:iCs/>
          <w:color w:val="000000"/>
          <w:lang w:val="en-CA"/>
        </w:rPr>
        <w:t>[</w:t>
      </w:r>
      <w:r w:rsidRPr="006E608B">
        <w:rPr>
          <w:iCs/>
          <w:color w:val="000000"/>
          <w:lang w:val="en-CA"/>
        </w:rPr>
        <w:t>failing to appear</w:t>
      </w:r>
      <w:r w:rsidRPr="00934339">
        <w:rPr>
          <w:iCs/>
          <w:color w:val="000000"/>
          <w:lang w:val="en-CA"/>
        </w:rPr>
        <w:t>/ describe circumstances</w:t>
      </w:r>
      <w:r w:rsidRPr="005E14D9">
        <w:rPr>
          <w:color w:val="000000"/>
          <w:lang w:val="en-CA"/>
        </w:rPr>
        <w:t>]</w:t>
      </w:r>
      <w:r w:rsidR="00FF4FF8">
        <w:rPr>
          <w:color w:val="000000"/>
          <w:lang w:val="en-CA"/>
        </w:rPr>
        <w:t xml:space="preserve">  </w:t>
      </w:r>
      <w:r w:rsidRPr="005E14D9">
        <w:rPr>
          <w:color w:val="000000"/>
          <w:lang w:val="en-CA"/>
        </w:rPr>
        <w:t>;</w:t>
      </w:r>
    </w:p>
    <w:p w14:paraId="1F2D908C" w14:textId="77777777" w:rsidR="00590AD5" w:rsidRPr="005E14D9"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color w:val="000000"/>
          <w:lang w:val="en-CA"/>
        </w:rPr>
      </w:pPr>
    </w:p>
    <w:p w14:paraId="320F1843" w14:textId="77777777" w:rsidR="00590AD5" w:rsidRPr="005E14D9" w:rsidRDefault="00590AD5" w:rsidP="00590AD5">
      <w:pPr>
        <w:spacing w:after="0"/>
        <w:rPr>
          <w:szCs w:val="24"/>
          <w:lang w:val="en-CA"/>
        </w:rPr>
      </w:pPr>
      <w:r w:rsidRPr="005E14D9">
        <w:rPr>
          <w:szCs w:val="24"/>
          <w:lang w:val="en-CA"/>
        </w:rPr>
        <w:t>[</w:t>
      </w:r>
      <w:r w:rsidRPr="005E14D9">
        <w:rPr>
          <w:i/>
          <w:szCs w:val="24"/>
          <w:lang w:val="en-CA"/>
        </w:rPr>
        <w:fldChar w:fldCharType="begin"/>
      </w:r>
      <w:r w:rsidRPr="005E14D9">
        <w:rPr>
          <w:i/>
          <w:szCs w:val="24"/>
          <w:lang w:val="en-CA"/>
        </w:rPr>
        <w:instrText xml:space="preserve"> SEQ CHAPTER \h \r 1</w:instrText>
      </w:r>
      <w:r w:rsidRPr="005E14D9">
        <w:rPr>
          <w:i/>
          <w:szCs w:val="24"/>
          <w:lang w:val="en-CA"/>
        </w:rPr>
        <w:fldChar w:fldCharType="end"/>
      </w:r>
      <w:r w:rsidRPr="005E14D9">
        <w:rPr>
          <w:i/>
          <w:szCs w:val="24"/>
          <w:lang w:val="en-CA"/>
        </w:rPr>
        <w:t xml:space="preserve">And upon the </w:t>
      </w:r>
      <w:r w:rsidRPr="005E14D9">
        <w:rPr>
          <w:i/>
          <w:iCs/>
          <w:szCs w:val="24"/>
          <w:lang w:val="en-CA"/>
        </w:rPr>
        <w:t>Court Officer</w:t>
      </w:r>
      <w:r w:rsidRPr="005E14D9">
        <w:rPr>
          <w:i/>
          <w:szCs w:val="24"/>
          <w:lang w:val="en-CA"/>
        </w:rPr>
        <w:t xml:space="preserve"> being satisfied that it would be appropriate to grant an Order in accordance with </w:t>
      </w:r>
      <w:r w:rsidRPr="005E14D9">
        <w:rPr>
          <w:i/>
          <w:iCs/>
          <w:szCs w:val="24"/>
          <w:lang w:val="en-CA"/>
        </w:rPr>
        <w:t xml:space="preserve">Civil Procedure Rule </w:t>
      </w:r>
      <w:r w:rsidRPr="005E14D9">
        <w:rPr>
          <w:i/>
          <w:szCs w:val="24"/>
          <w:lang w:val="en-CA"/>
        </w:rPr>
        <w:t>59.33;</w:t>
      </w:r>
      <w:r w:rsidRPr="005E14D9">
        <w:rPr>
          <w:szCs w:val="24"/>
          <w:lang w:val="en-CA"/>
        </w:rPr>
        <w:t>]</w:t>
      </w:r>
    </w:p>
    <w:p w14:paraId="08228E2C" w14:textId="77777777" w:rsidR="00590AD5" w:rsidRPr="005E14D9" w:rsidRDefault="00590AD5" w:rsidP="00590AD5">
      <w:pPr>
        <w:spacing w:after="0"/>
        <w:rPr>
          <w:i/>
          <w:szCs w:val="24"/>
          <w:lang w:val="en-CA"/>
        </w:rPr>
      </w:pPr>
    </w:p>
    <w:p w14:paraId="1D0A3D5D" w14:textId="77777777" w:rsidR="00FF4FF8" w:rsidRDefault="00590AD5" w:rsidP="00590AD5">
      <w:pPr>
        <w:spacing w:after="0"/>
        <w:ind w:right="5"/>
      </w:pPr>
      <w:r w:rsidRPr="005E14D9">
        <w:t xml:space="preserve">On motion </w:t>
      </w:r>
      <w:proofErr w:type="gramStart"/>
      <w:r w:rsidRPr="005E14D9">
        <w:t xml:space="preserve">of </w:t>
      </w:r>
      <w:r w:rsidR="00FF4FF8">
        <w:t xml:space="preserve"> </w:t>
      </w:r>
      <w:r w:rsidRPr="005E14D9">
        <w:t>[</w:t>
      </w:r>
      <w:proofErr w:type="gramEnd"/>
      <w:r w:rsidRPr="005E14D9">
        <w:t>name of moving party, parties, or counsel]</w:t>
      </w:r>
      <w:r w:rsidR="00FF4FF8">
        <w:t xml:space="preserve">  </w:t>
      </w:r>
      <w:r w:rsidRPr="005E14D9">
        <w:t>:  the following is ordered under [</w:t>
      </w:r>
      <w:r w:rsidRPr="005E14D9">
        <w:rPr>
          <w:i/>
        </w:rPr>
        <w:t>section 15.1 of the Divorce Act/section 9 of the Parenting and Support Act</w:t>
      </w:r>
      <w:r w:rsidRPr="005E14D9">
        <w:t>]</w:t>
      </w:r>
      <w:r w:rsidR="00FF4FF8">
        <w:t xml:space="preserve">  .</w:t>
      </w:r>
    </w:p>
    <w:p w14:paraId="30B4DA91" w14:textId="3A52FEEB" w:rsidR="00590AD5" w:rsidRPr="005E14D9" w:rsidRDefault="00590AD5" w:rsidP="00590AD5">
      <w:pPr>
        <w:spacing w:after="0"/>
        <w:ind w:right="5"/>
        <w:rPr>
          <w:strike/>
          <w:szCs w:val="24"/>
        </w:rPr>
      </w:pPr>
      <w:r w:rsidRPr="005E14D9">
        <w:t xml:space="preserve"> </w:t>
      </w:r>
    </w:p>
    <w:p w14:paraId="2531C970" w14:textId="77777777" w:rsidR="00590AD5" w:rsidRPr="00B13288"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color w:val="000000"/>
        </w:rPr>
      </w:pPr>
    </w:p>
    <w:p w14:paraId="46AF0040" w14:textId="77777777" w:rsidR="00590AD5" w:rsidRDefault="00DF60FE"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color w:val="000000"/>
          <w:lang w:val="en-CA"/>
        </w:rPr>
      </w:pPr>
      <w:r>
        <w:rPr>
          <w:b/>
          <w:color w:val="000000"/>
          <w:lang w:val="en-CA"/>
        </w:rPr>
        <w:lastRenderedPageBreak/>
        <w:t>Payment of child support</w:t>
      </w:r>
    </w:p>
    <w:p w14:paraId="42A97417" w14:textId="344BA3A5" w:rsidR="00590AD5"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left="720" w:hanging="720"/>
        <w:rPr>
          <w:color w:val="000000"/>
        </w:rPr>
      </w:pPr>
      <w:r>
        <w:rPr>
          <w:color w:val="000000"/>
          <w:lang w:val="en-CA"/>
        </w:rPr>
        <w:t>1</w:t>
      </w:r>
      <w:r w:rsidR="00FF4FF8">
        <w:rPr>
          <w:color w:val="000000"/>
          <w:lang w:val="en-CA"/>
        </w:rPr>
        <w:tab/>
      </w:r>
      <w:r>
        <w:rPr>
          <w:color w:val="000000"/>
          <w:lang w:val="en-CA"/>
        </w:rPr>
        <w:t xml:space="preserve">[name of other </w:t>
      </w:r>
      <w:proofErr w:type="gramStart"/>
      <w:r>
        <w:rPr>
          <w:color w:val="000000"/>
          <w:lang w:val="en-CA"/>
        </w:rPr>
        <w:t xml:space="preserve">party]   </w:t>
      </w:r>
      <w:proofErr w:type="gramEnd"/>
      <w:r>
        <w:rPr>
          <w:color w:val="000000"/>
          <w:lang w:val="en-CA"/>
        </w:rPr>
        <w:t>shall pay child support to   [name of moving party]   pursuant to the</w:t>
      </w:r>
      <w:r>
        <w:rPr>
          <w:color w:val="000000"/>
          <w:lang w:val="en-GB"/>
        </w:rPr>
        <w:t xml:space="preserve"> </w:t>
      </w:r>
      <w:r w:rsidRPr="005E14D9">
        <w:rPr>
          <w:i/>
          <w:color w:val="000000"/>
          <w:lang w:val="en-CA"/>
        </w:rPr>
        <w:t>Child  Support</w:t>
      </w:r>
      <w:r>
        <w:rPr>
          <w:i/>
          <w:color w:val="000000"/>
          <w:lang w:val="en-CA"/>
        </w:rPr>
        <w:t xml:space="preserve"> Guidelines</w:t>
      </w:r>
      <w:r>
        <w:rPr>
          <w:color w:val="000000"/>
        </w:rPr>
        <w:t xml:space="preserve"> and in accordance with the Nova Scotia table, the amount of $  [amount]  per month, payable on the first day of each month, and commencing</w:t>
      </w:r>
      <w:r w:rsidR="00FD5A74">
        <w:rPr>
          <w:color w:val="000000"/>
        </w:rPr>
        <w:t xml:space="preserve"> [date]</w:t>
      </w:r>
      <w:r w:rsidR="00FF4FF8">
        <w:rPr>
          <w:color w:val="000000"/>
        </w:rPr>
        <w:t xml:space="preserve">   </w:t>
      </w:r>
      <w:r>
        <w:rPr>
          <w:color w:val="000000"/>
        </w:rPr>
        <w:t xml:space="preserve">, 20    .  </w:t>
      </w:r>
    </w:p>
    <w:p w14:paraId="79D762DB" w14:textId="77777777" w:rsidR="00590AD5"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left="720" w:hanging="720"/>
        <w:rPr>
          <w:color w:val="000000"/>
        </w:rPr>
      </w:pPr>
    </w:p>
    <w:p w14:paraId="0FD5E6E6" w14:textId="77777777" w:rsidR="00FF4FF8" w:rsidRDefault="00FF4FF8"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left="720" w:hanging="720"/>
        <w:rPr>
          <w:color w:val="000000"/>
        </w:rPr>
      </w:pPr>
    </w:p>
    <w:p w14:paraId="56F856DB" w14:textId="77777777" w:rsidR="00590AD5"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color w:val="000000"/>
        </w:rPr>
      </w:pPr>
      <w:r>
        <w:rPr>
          <w:b/>
          <w:color w:val="000000"/>
        </w:rPr>
        <w:t xml:space="preserve">Method of payment </w:t>
      </w:r>
    </w:p>
    <w:p w14:paraId="1028ED99" w14:textId="70A3C1D5" w:rsidR="00590AD5"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left="720" w:hanging="720"/>
        <w:rPr>
          <w:color w:val="000000"/>
        </w:rPr>
      </w:pPr>
      <w:r>
        <w:rPr>
          <w:color w:val="000000"/>
        </w:rPr>
        <w:t>2</w:t>
      </w:r>
      <w:r w:rsidR="00FF4FF8">
        <w:rPr>
          <w:color w:val="000000"/>
        </w:rPr>
        <w:tab/>
      </w:r>
      <w:r>
        <w:rPr>
          <w:color w:val="000000"/>
        </w:rPr>
        <w:t xml:space="preserve">All support payments must be made payable </w:t>
      </w:r>
      <w:proofErr w:type="gramStart"/>
      <w:r>
        <w:rPr>
          <w:color w:val="000000"/>
        </w:rPr>
        <w:t xml:space="preserve">to </w:t>
      </w:r>
      <w:r w:rsidR="00FF4FF8">
        <w:rPr>
          <w:color w:val="000000"/>
        </w:rPr>
        <w:t xml:space="preserve"> </w:t>
      </w:r>
      <w:r>
        <w:rPr>
          <w:color w:val="000000"/>
        </w:rPr>
        <w:t>[</w:t>
      </w:r>
      <w:proofErr w:type="gramEnd"/>
      <w:r>
        <w:rPr>
          <w:color w:val="000000"/>
        </w:rPr>
        <w:t>name of party receiving support]</w:t>
      </w:r>
      <w:r w:rsidR="00FF4FF8">
        <w:rPr>
          <w:color w:val="000000"/>
        </w:rPr>
        <w:t xml:space="preserve">  .</w:t>
      </w:r>
    </w:p>
    <w:p w14:paraId="0D2FB87D" w14:textId="77777777" w:rsidR="00590AD5"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color w:val="000000"/>
        </w:rPr>
      </w:pPr>
    </w:p>
    <w:p w14:paraId="7AC545D5" w14:textId="7FA7F9F2" w:rsidR="00590AD5"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left="720"/>
        <w:rPr>
          <w:color w:val="000000"/>
        </w:rPr>
      </w:pPr>
      <w:r>
        <w:rPr>
          <w:color w:val="000000"/>
        </w:rPr>
        <w:t>The payments must be sent by [name of party paying support] to the Office of the Director of Maintenance Enforcement, P.O. Box 803, Halifax, Nova Scotia</w:t>
      </w:r>
      <w:r w:rsidR="00FC110A">
        <w:rPr>
          <w:color w:val="000000"/>
        </w:rPr>
        <w:t>,</w:t>
      </w:r>
      <w:r>
        <w:rPr>
          <w:color w:val="000000"/>
        </w:rPr>
        <w:t xml:space="preserve"> B3J 2V2, while the order is filed for enforcement with the Director.</w:t>
      </w:r>
    </w:p>
    <w:p w14:paraId="7D1505F2" w14:textId="77777777" w:rsidR="00590AD5"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color w:val="000000"/>
        </w:rPr>
      </w:pPr>
      <w:r>
        <w:rPr>
          <w:color w:val="000000"/>
        </w:rPr>
        <w:tab/>
      </w:r>
    </w:p>
    <w:p w14:paraId="2A9201A3" w14:textId="77777777" w:rsidR="00590AD5"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left="720"/>
        <w:rPr>
          <w:color w:val="000000"/>
        </w:rPr>
      </w:pPr>
      <w:r>
        <w:rPr>
          <w:color w:val="000000"/>
        </w:rPr>
        <w:t xml:space="preserve">A court officer must send the current designated addresses of the parties, and a copy of this order, to the Office of the Director of Maintenance Enforcement in accordance with section 9 of the </w:t>
      </w:r>
      <w:r>
        <w:rPr>
          <w:i/>
          <w:color w:val="000000"/>
        </w:rPr>
        <w:t>Maintenance Enforcement Act</w:t>
      </w:r>
      <w:r>
        <w:rPr>
          <w:color w:val="000000"/>
        </w:rPr>
        <w:t xml:space="preserve">.  </w:t>
      </w:r>
    </w:p>
    <w:p w14:paraId="3E559345" w14:textId="77777777" w:rsidR="00590AD5"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color w:val="000000"/>
        </w:rPr>
      </w:pPr>
    </w:p>
    <w:p w14:paraId="73FF9BB9" w14:textId="77777777" w:rsidR="00590AD5"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left="720"/>
        <w:rPr>
          <w:color w:val="000000"/>
        </w:rPr>
      </w:pPr>
      <w:r>
        <w:rPr>
          <w:color w:val="000000"/>
        </w:rPr>
        <w:t xml:space="preserve">Both parties must advise the Office of the Director of Maintenance Enforcement of any change to their address, within ten (10) days of the date of the change, under section 42(1) of the </w:t>
      </w:r>
      <w:r>
        <w:rPr>
          <w:i/>
          <w:color w:val="000000"/>
        </w:rPr>
        <w:t>Maintenance Enforcement Act</w:t>
      </w:r>
      <w:r>
        <w:rPr>
          <w:color w:val="000000"/>
        </w:rPr>
        <w:t xml:space="preserve">.  </w:t>
      </w:r>
    </w:p>
    <w:p w14:paraId="30060A5C" w14:textId="77777777" w:rsidR="00590AD5"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color w:val="000000"/>
        </w:rPr>
      </w:pPr>
    </w:p>
    <w:p w14:paraId="72C83287" w14:textId="77777777" w:rsidR="00590AD5"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 w:val="left" w:pos="10080"/>
          <w:tab w:val="left" w:pos="10800"/>
        </w:tabs>
        <w:spacing w:after="0"/>
        <w:rPr>
          <w:color w:val="000000"/>
        </w:rPr>
      </w:pPr>
      <w:r>
        <w:rPr>
          <w:color w:val="000000"/>
        </w:rPr>
        <w:t>[</w:t>
      </w:r>
      <w:r w:rsidR="00DF60FE">
        <w:rPr>
          <w:color w:val="000000"/>
        </w:rPr>
        <w:t xml:space="preserve">name of party paying support] </w:t>
      </w:r>
      <w:r>
        <w:rPr>
          <w:color w:val="000000"/>
        </w:rPr>
        <w:t xml:space="preserve">must advise the Office of the Director of Maintenance Enforcement of a change in location, address and place of employment, including the commencement or cessation of employment, within ten (10) days of the date of the change, under section 42(2) of the </w:t>
      </w:r>
      <w:r>
        <w:rPr>
          <w:i/>
          <w:color w:val="000000"/>
        </w:rPr>
        <w:t>Maintenance Enforcement Act</w:t>
      </w:r>
      <w:r>
        <w:rPr>
          <w:color w:val="000000"/>
        </w:rPr>
        <w:t>.</w:t>
      </w:r>
      <w:r>
        <w:rPr>
          <w:color w:val="000000"/>
        </w:rPr>
        <w:tab/>
      </w:r>
    </w:p>
    <w:p w14:paraId="05474D59" w14:textId="77777777" w:rsidR="00590AD5"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color w:val="000000"/>
        </w:rPr>
      </w:pPr>
    </w:p>
    <w:p w14:paraId="1B6EFCD1" w14:textId="77777777" w:rsidR="00590AD5"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color w:val="000000"/>
        </w:rPr>
      </w:pPr>
    </w:p>
    <w:p w14:paraId="0BE59B38" w14:textId="497A8DFF" w:rsidR="00590AD5"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color w:val="000000"/>
        </w:rPr>
      </w:pPr>
      <w:proofErr w:type="gramStart"/>
      <w:r>
        <w:rPr>
          <w:color w:val="000000"/>
        </w:rPr>
        <w:t xml:space="preserve">Issued  </w:t>
      </w:r>
      <w:r w:rsidR="00FD5A74">
        <w:rPr>
          <w:color w:val="000000"/>
        </w:rPr>
        <w:t>[</w:t>
      </w:r>
      <w:proofErr w:type="gramEnd"/>
      <w:r w:rsidR="00FD5A74">
        <w:rPr>
          <w:color w:val="000000"/>
        </w:rPr>
        <w:t>date]</w:t>
      </w:r>
      <w:r w:rsidR="00FF4FF8">
        <w:rPr>
          <w:color w:val="000000"/>
        </w:rPr>
        <w:t xml:space="preserve">  </w:t>
      </w:r>
      <w:r>
        <w:rPr>
          <w:color w:val="000000"/>
        </w:rPr>
        <w:t>, 20    .</w:t>
      </w:r>
    </w:p>
    <w:p w14:paraId="02807D27" w14:textId="77777777" w:rsidR="00590AD5"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color w:val="000000"/>
        </w:rPr>
      </w:pPr>
    </w:p>
    <w:p w14:paraId="164DF16D" w14:textId="16D07F5D" w:rsidR="00590AD5"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color w:val="000000"/>
          <w:lang w:val="en-CA"/>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D734C2">
        <w:rPr>
          <w:color w:val="000000"/>
        </w:rPr>
        <w:tab/>
      </w:r>
      <w:r w:rsidR="00FF4FF8">
        <w:rPr>
          <w:color w:val="000000"/>
        </w:rPr>
        <w:t>______________________________</w:t>
      </w:r>
      <w:r>
        <w:rPr>
          <w:color w:val="000000"/>
          <w:u w:val="single"/>
        </w:rPr>
        <w:t xml:space="preserve">                                               </w:t>
      </w:r>
    </w:p>
    <w:p w14:paraId="4733952D" w14:textId="57B2DB2A" w:rsidR="00590AD5"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color w:val="000000"/>
          <w:lang w:val="en-CA"/>
        </w:rPr>
      </w:pPr>
      <w:r>
        <w:rPr>
          <w:color w:val="000000"/>
          <w:lang w:val="en-CA"/>
        </w:rPr>
        <w:tab/>
      </w:r>
      <w:r>
        <w:rPr>
          <w:color w:val="000000"/>
          <w:lang w:val="en-CA"/>
        </w:rPr>
        <w:tab/>
      </w:r>
      <w:r>
        <w:rPr>
          <w:color w:val="000000"/>
          <w:lang w:val="en-CA"/>
        </w:rPr>
        <w:tab/>
      </w:r>
      <w:r>
        <w:rPr>
          <w:color w:val="000000"/>
          <w:lang w:val="en-CA"/>
        </w:rPr>
        <w:tab/>
      </w:r>
      <w:r>
        <w:rPr>
          <w:color w:val="000000"/>
          <w:lang w:val="en-CA"/>
        </w:rPr>
        <w:tab/>
      </w:r>
      <w:r>
        <w:rPr>
          <w:color w:val="000000"/>
          <w:lang w:val="en-CA"/>
        </w:rPr>
        <w:tab/>
      </w:r>
      <w:r>
        <w:rPr>
          <w:color w:val="000000"/>
          <w:lang w:val="en-CA"/>
        </w:rPr>
        <w:tab/>
      </w:r>
      <w:r w:rsidR="00FF4FF8">
        <w:rPr>
          <w:color w:val="000000"/>
          <w:lang w:val="en-CA"/>
        </w:rPr>
        <w:tab/>
      </w:r>
      <w:r w:rsidR="00D734C2">
        <w:rPr>
          <w:color w:val="000000"/>
          <w:lang w:val="en-CA"/>
        </w:rPr>
        <w:tab/>
      </w:r>
      <w:r>
        <w:rPr>
          <w:color w:val="000000"/>
          <w:lang w:val="en-CA"/>
        </w:rPr>
        <w:t>Court Officer</w:t>
      </w:r>
    </w:p>
    <w:p w14:paraId="20EEC122" w14:textId="77777777" w:rsidR="00590AD5"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color w:val="000000"/>
          <w:lang w:val="en-CA"/>
        </w:rPr>
      </w:pPr>
    </w:p>
    <w:p w14:paraId="0273EA68" w14:textId="77777777" w:rsidR="00590AD5"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color w:val="000000"/>
          <w:lang w:val="en-CA"/>
        </w:rPr>
      </w:pPr>
    </w:p>
    <w:p w14:paraId="4A9755BC" w14:textId="5586AE67" w:rsidR="00FF4FF8"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color w:val="000000"/>
          <w:lang w:val="en-CA"/>
        </w:rPr>
      </w:pPr>
      <w:r>
        <w:rPr>
          <w:color w:val="000000"/>
          <w:lang w:val="en-CA"/>
        </w:rPr>
        <w:t>[Add the following when the order is made by a court officer</w:t>
      </w:r>
      <w:r w:rsidR="00CA334D">
        <w:rPr>
          <w:color w:val="000000"/>
          <w:lang w:val="en-CA"/>
        </w:rPr>
        <w:t>.</w:t>
      </w:r>
      <w:r w:rsidR="00FF4FF8">
        <w:rPr>
          <w:color w:val="000000"/>
          <w:lang w:val="en-CA"/>
        </w:rPr>
        <w:t>]</w:t>
      </w:r>
    </w:p>
    <w:p w14:paraId="3BAD8F09" w14:textId="0CCB7F08" w:rsidR="00590AD5" w:rsidRDefault="00FF4FF8"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color w:val="000000"/>
          <w:lang w:val="en-CA"/>
        </w:rPr>
      </w:pPr>
      <w:r>
        <w:rPr>
          <w:iCs/>
          <w:color w:val="000000"/>
          <w:lang w:val="en-CA"/>
        </w:rPr>
        <w:t>[</w:t>
      </w:r>
      <w:r w:rsidR="00590AD5" w:rsidRPr="009D3039">
        <w:rPr>
          <w:i/>
          <w:color w:val="000000"/>
          <w:lang w:val="en-CA"/>
        </w:rPr>
        <w:t xml:space="preserve">Note that when an order is made by a court officer, the Civil Procedure Rules permit you to make a motion to the court officer to terminate or change the </w:t>
      </w:r>
      <w:proofErr w:type="gramStart"/>
      <w:r w:rsidR="00590AD5" w:rsidRPr="009D3039">
        <w:rPr>
          <w:i/>
          <w:color w:val="000000"/>
          <w:lang w:val="en-CA"/>
        </w:rPr>
        <w:t>order, or</w:t>
      </w:r>
      <w:proofErr w:type="gramEnd"/>
      <w:r w:rsidR="00590AD5" w:rsidRPr="009D3039">
        <w:rPr>
          <w:i/>
          <w:color w:val="000000"/>
          <w:lang w:val="en-CA"/>
        </w:rPr>
        <w:t xml:space="preserve"> appeal the order to a judge.  The motion must be </w:t>
      </w:r>
      <w:proofErr w:type="gramStart"/>
      <w:r w:rsidR="00590AD5" w:rsidRPr="009D3039">
        <w:rPr>
          <w:i/>
          <w:color w:val="000000"/>
          <w:lang w:val="en-CA"/>
        </w:rPr>
        <w:t>made</w:t>
      </w:r>
      <w:proofErr w:type="gramEnd"/>
      <w:r w:rsidR="00590AD5" w:rsidRPr="009D3039">
        <w:rPr>
          <w:i/>
          <w:color w:val="000000"/>
          <w:lang w:val="en-CA"/>
        </w:rPr>
        <w:t xml:space="preserve"> or the appeal started, no more than ten days after a copy of the order is delivered to you.</w:t>
      </w:r>
      <w:r w:rsidR="00590AD5">
        <w:rPr>
          <w:color w:val="000000"/>
          <w:lang w:val="en-CA"/>
        </w:rPr>
        <w:t>]</w:t>
      </w:r>
    </w:p>
    <w:p w14:paraId="0C551301" w14:textId="77777777" w:rsidR="00590AD5" w:rsidRPr="00590AD5" w:rsidRDefault="00590AD5" w:rsidP="00590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color w:val="000000"/>
          <w:lang w:val="en-CA"/>
        </w:rPr>
      </w:pPr>
    </w:p>
    <w:sectPr w:rsidR="00590AD5" w:rsidRPr="00590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AD5"/>
    <w:rsid w:val="00033B1C"/>
    <w:rsid w:val="000E12AC"/>
    <w:rsid w:val="002251C7"/>
    <w:rsid w:val="00365EEE"/>
    <w:rsid w:val="00431328"/>
    <w:rsid w:val="00565975"/>
    <w:rsid w:val="00590AD5"/>
    <w:rsid w:val="006E608B"/>
    <w:rsid w:val="007008BC"/>
    <w:rsid w:val="008E060B"/>
    <w:rsid w:val="00934339"/>
    <w:rsid w:val="009621AA"/>
    <w:rsid w:val="00973F04"/>
    <w:rsid w:val="009D3039"/>
    <w:rsid w:val="00A1780A"/>
    <w:rsid w:val="00A9112B"/>
    <w:rsid w:val="00B55793"/>
    <w:rsid w:val="00CA334D"/>
    <w:rsid w:val="00CC24D8"/>
    <w:rsid w:val="00D734C2"/>
    <w:rsid w:val="00DF60FE"/>
    <w:rsid w:val="00F2557E"/>
    <w:rsid w:val="00F46BF8"/>
    <w:rsid w:val="00F9681D"/>
    <w:rsid w:val="00FA7C6C"/>
    <w:rsid w:val="00FC110A"/>
    <w:rsid w:val="00FD5A74"/>
    <w:rsid w:val="00FF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2AABE"/>
  <w15:chartTrackingRefBased/>
  <w15:docId w15:val="{31E5C414-81F4-4F46-A518-BAFD129A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590AD5"/>
    <w:pPr>
      <w:keepNext/>
      <w:keepLines/>
      <w:spacing w:after="4"/>
      <w:ind w:left="74" w:hanging="10"/>
      <w:outlineLvl w:val="0"/>
    </w:pPr>
    <w:rPr>
      <w:rFonts w:eastAsia="Times New Roman"/>
      <w:b/>
      <w:color w:val="000000"/>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AD5"/>
    <w:rPr>
      <w:rFonts w:eastAsia="Times New Roman"/>
      <w:b/>
      <w:color w:val="000000"/>
      <w:lang w:val="en-CA" w:eastAsia="en-CA"/>
    </w:rPr>
  </w:style>
  <w:style w:type="paragraph" w:styleId="Revision">
    <w:name w:val="Revision"/>
    <w:hidden/>
    <w:uiPriority w:val="99"/>
    <w:semiHidden/>
    <w:rsid w:val="009343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Valerie A</dc:creator>
  <cp:keywords/>
  <dc:description/>
  <cp:lastModifiedBy>Stairs, Jennifer L</cp:lastModifiedBy>
  <cp:revision>2</cp:revision>
  <dcterms:created xsi:type="dcterms:W3CDTF">2024-06-24T18:39:00Z</dcterms:created>
  <dcterms:modified xsi:type="dcterms:W3CDTF">2024-06-24T18:39:00Z</dcterms:modified>
</cp:coreProperties>
</file>