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8F7D6" w14:textId="77777777" w:rsidR="00EE2E7F" w:rsidRDefault="00EE2E7F" w:rsidP="00F20663">
      <w:pPr>
        <w:spacing w:before="93"/>
        <w:rPr>
          <w:rFonts w:ascii="Arial"/>
          <w:b/>
        </w:rPr>
      </w:pPr>
      <w:r>
        <w:rPr>
          <w:rFonts w:ascii="Arial"/>
          <w:b/>
        </w:rPr>
        <w:t>Form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60A.22</w:t>
      </w:r>
    </w:p>
    <w:p w14:paraId="23E8B62B" w14:textId="77777777" w:rsidR="00EE2E7F" w:rsidRPr="001D16B4" w:rsidRDefault="00EE2E7F" w:rsidP="001D16B4">
      <w:pPr>
        <w:pStyle w:val="BodyText"/>
        <w:spacing w:before="7"/>
        <w:rPr>
          <w:b/>
        </w:rPr>
      </w:pPr>
    </w:p>
    <w:p w14:paraId="31A158E7" w14:textId="77777777" w:rsidR="00EE2E7F" w:rsidRPr="001D16B4" w:rsidRDefault="00EE2E7F" w:rsidP="001D16B4">
      <w:pPr>
        <w:pStyle w:val="BodyText"/>
        <w:tabs>
          <w:tab w:val="left" w:pos="7200"/>
        </w:tabs>
        <w:spacing w:before="1"/>
      </w:pPr>
      <w:r w:rsidRPr="001D16B4">
        <w:rPr>
          <w:spacing w:val="-5"/>
        </w:rPr>
        <w:t>20</w:t>
      </w:r>
      <w:r w:rsidRPr="001D16B4">
        <w:tab/>
      </w:r>
      <w:r w:rsidRPr="001D16B4">
        <w:rPr>
          <w:spacing w:val="-5"/>
        </w:rPr>
        <w:t>No.</w:t>
      </w:r>
    </w:p>
    <w:p w14:paraId="15DC621F" w14:textId="77777777" w:rsidR="00EE2E7F" w:rsidRPr="001D16B4" w:rsidRDefault="00EE2E7F" w:rsidP="001D16B4">
      <w:pPr>
        <w:pStyle w:val="BodyText"/>
      </w:pPr>
    </w:p>
    <w:p w14:paraId="42AD0EB0" w14:textId="77777777" w:rsidR="00EE2E7F" w:rsidRPr="001D16B4" w:rsidRDefault="00EE2E7F" w:rsidP="001D16B4">
      <w:pPr>
        <w:pStyle w:val="BodyText"/>
        <w:spacing w:before="10"/>
      </w:pPr>
    </w:p>
    <w:p w14:paraId="6B483BE9" w14:textId="77777777" w:rsidR="00F20663" w:rsidRPr="001D16B4" w:rsidRDefault="00EE2E7F" w:rsidP="001D16B4">
      <w:pPr>
        <w:pStyle w:val="BodyText"/>
        <w:ind w:right="380"/>
        <w:jc w:val="center"/>
      </w:pPr>
      <w:r w:rsidRPr="001D16B4">
        <w:t>Supreme</w:t>
      </w:r>
      <w:r w:rsidRPr="001D16B4">
        <w:rPr>
          <w:spacing w:val="-10"/>
        </w:rPr>
        <w:t xml:space="preserve"> </w:t>
      </w:r>
      <w:r w:rsidRPr="001D16B4">
        <w:t>Court</w:t>
      </w:r>
      <w:r w:rsidRPr="001D16B4">
        <w:rPr>
          <w:spacing w:val="-10"/>
        </w:rPr>
        <w:t xml:space="preserve"> </w:t>
      </w:r>
      <w:r w:rsidRPr="001D16B4">
        <w:t>of</w:t>
      </w:r>
      <w:r w:rsidRPr="001D16B4">
        <w:rPr>
          <w:spacing w:val="-11"/>
        </w:rPr>
        <w:t xml:space="preserve"> </w:t>
      </w:r>
      <w:r w:rsidRPr="001D16B4">
        <w:t>Nova</w:t>
      </w:r>
      <w:r w:rsidRPr="001D16B4">
        <w:rPr>
          <w:spacing w:val="-10"/>
        </w:rPr>
        <w:t xml:space="preserve"> </w:t>
      </w:r>
      <w:r w:rsidRPr="001D16B4">
        <w:t>Scotia</w:t>
      </w:r>
    </w:p>
    <w:p w14:paraId="04193E19" w14:textId="42239CEE" w:rsidR="00EE2E7F" w:rsidRPr="001D16B4" w:rsidRDefault="00EE2E7F" w:rsidP="001D16B4">
      <w:pPr>
        <w:pStyle w:val="BodyText"/>
        <w:ind w:right="380"/>
        <w:jc w:val="center"/>
      </w:pPr>
      <w:r w:rsidRPr="001D16B4">
        <w:t>(Family Division)</w:t>
      </w:r>
    </w:p>
    <w:p w14:paraId="576FF57C" w14:textId="77777777" w:rsidR="00EE2E7F" w:rsidRPr="001D16B4" w:rsidRDefault="00EE2E7F" w:rsidP="001D16B4">
      <w:pPr>
        <w:pStyle w:val="BodyText"/>
        <w:spacing w:before="5"/>
      </w:pPr>
    </w:p>
    <w:p w14:paraId="7D297CEC" w14:textId="77777777" w:rsidR="00EE2E7F" w:rsidRPr="001D16B4" w:rsidRDefault="00EE2E7F" w:rsidP="001D16B4">
      <w:pPr>
        <w:pStyle w:val="BodyText"/>
      </w:pPr>
      <w:r w:rsidRPr="001D16B4">
        <w:t>Between</w:t>
      </w:r>
      <w:proofErr w:type="gramStart"/>
      <w:r w:rsidRPr="001D16B4">
        <w:t>:</w:t>
      </w:r>
      <w:r w:rsidRPr="001D16B4">
        <w:rPr>
          <w:spacing w:val="25"/>
        </w:rPr>
        <w:t xml:space="preserve">  </w:t>
      </w:r>
      <w:r w:rsidRPr="001D16B4">
        <w:t>[</w:t>
      </w:r>
      <w:proofErr w:type="gramEnd"/>
      <w:r w:rsidRPr="001D16B4">
        <w:t>copy</w:t>
      </w:r>
      <w:r w:rsidRPr="001D16B4">
        <w:rPr>
          <w:spacing w:val="-2"/>
        </w:rPr>
        <w:t xml:space="preserve"> </w:t>
      </w:r>
      <w:r w:rsidRPr="001D16B4">
        <w:t>standard</w:t>
      </w:r>
      <w:r w:rsidRPr="001D16B4">
        <w:rPr>
          <w:spacing w:val="-3"/>
        </w:rPr>
        <w:t xml:space="preserve"> </w:t>
      </w:r>
      <w:r w:rsidRPr="001D16B4">
        <w:rPr>
          <w:spacing w:val="-2"/>
        </w:rPr>
        <w:t>heading]</w:t>
      </w:r>
    </w:p>
    <w:p w14:paraId="3BAA52A2" w14:textId="77777777" w:rsidR="00EE2E7F" w:rsidRPr="001D16B4" w:rsidRDefault="00EE2E7F" w:rsidP="001D16B4">
      <w:pPr>
        <w:pStyle w:val="BodyText"/>
      </w:pPr>
    </w:p>
    <w:p w14:paraId="1030F615" w14:textId="31E4EF2F" w:rsidR="00EE2E7F" w:rsidRPr="001D16B4" w:rsidRDefault="00F20663" w:rsidP="001D16B4">
      <w:pPr>
        <w:pStyle w:val="BodyText"/>
        <w:tabs>
          <w:tab w:val="left" w:pos="720"/>
          <w:tab w:val="left" w:pos="810"/>
          <w:tab w:val="left" w:pos="6120"/>
          <w:tab w:val="left" w:pos="6480"/>
        </w:tabs>
      </w:pPr>
      <w:r w:rsidRPr="001D16B4">
        <w:rPr>
          <w:spacing w:val="-2"/>
        </w:rPr>
        <w:tab/>
      </w:r>
      <w:r w:rsidR="00EE2E7F" w:rsidRPr="001D16B4">
        <w:rPr>
          <w:spacing w:val="-2"/>
        </w:rPr>
        <w:t>[name]</w:t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="00EE2E7F" w:rsidRPr="001D16B4">
        <w:rPr>
          <w:spacing w:val="-2"/>
        </w:rPr>
        <w:t>Applicant</w:t>
      </w:r>
    </w:p>
    <w:p w14:paraId="415D4651" w14:textId="77777777" w:rsidR="00EE2E7F" w:rsidRPr="001D16B4" w:rsidRDefault="00EE2E7F" w:rsidP="001D16B4">
      <w:pPr>
        <w:pStyle w:val="BodyText"/>
        <w:spacing w:before="4"/>
      </w:pPr>
    </w:p>
    <w:p w14:paraId="325F5E3A" w14:textId="77777777" w:rsidR="00EE2E7F" w:rsidRPr="001D16B4" w:rsidRDefault="00EE2E7F" w:rsidP="001D16B4">
      <w:pPr>
        <w:pStyle w:val="BodyText"/>
        <w:ind w:right="380"/>
        <w:jc w:val="center"/>
      </w:pPr>
      <w:r w:rsidRPr="001D16B4">
        <w:rPr>
          <w:spacing w:val="-5"/>
        </w:rPr>
        <w:t>and</w:t>
      </w:r>
    </w:p>
    <w:p w14:paraId="0FAEB7E2" w14:textId="77777777" w:rsidR="00EE2E7F" w:rsidRPr="001D16B4" w:rsidRDefault="00EE2E7F" w:rsidP="001D16B4">
      <w:pPr>
        <w:pStyle w:val="BodyText"/>
        <w:spacing w:before="3"/>
      </w:pPr>
    </w:p>
    <w:p w14:paraId="3CD1004A" w14:textId="338DFCB5" w:rsidR="00EE2E7F" w:rsidRPr="001D16B4" w:rsidRDefault="00F20663" w:rsidP="001D16B4">
      <w:pPr>
        <w:pStyle w:val="BodyText"/>
        <w:tabs>
          <w:tab w:val="left" w:pos="720"/>
        </w:tabs>
      </w:pPr>
      <w:r w:rsidRPr="001D16B4">
        <w:rPr>
          <w:spacing w:val="-2"/>
        </w:rPr>
        <w:tab/>
      </w:r>
      <w:r w:rsidR="00EE2E7F" w:rsidRPr="001D16B4">
        <w:rPr>
          <w:spacing w:val="-2"/>
        </w:rPr>
        <w:t>[name]</w:t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Pr="001D16B4">
        <w:rPr>
          <w:spacing w:val="-2"/>
        </w:rPr>
        <w:tab/>
      </w:r>
      <w:r w:rsidR="00EE2E7F" w:rsidRPr="001D16B4">
        <w:rPr>
          <w:spacing w:val="-2"/>
        </w:rPr>
        <w:t>Respondent[s]</w:t>
      </w:r>
    </w:p>
    <w:p w14:paraId="3904F0A6" w14:textId="77777777" w:rsidR="00EE2E7F" w:rsidRPr="001D16B4" w:rsidRDefault="00EE2E7F" w:rsidP="001D16B4">
      <w:pPr>
        <w:pStyle w:val="BodyText"/>
      </w:pPr>
    </w:p>
    <w:p w14:paraId="5E48915E" w14:textId="77777777" w:rsidR="001D16B4" w:rsidRDefault="001D16B4" w:rsidP="001D16B4">
      <w:pPr>
        <w:pStyle w:val="Heading1"/>
        <w:ind w:left="0" w:right="380"/>
        <w:jc w:val="center"/>
      </w:pPr>
    </w:p>
    <w:p w14:paraId="092EB93E" w14:textId="7EBE1C17" w:rsidR="00EE2E7F" w:rsidRPr="001D16B4" w:rsidRDefault="00EE2E7F" w:rsidP="001D16B4">
      <w:pPr>
        <w:pStyle w:val="Heading1"/>
        <w:ind w:left="0" w:right="380"/>
        <w:jc w:val="center"/>
      </w:pPr>
      <w:r w:rsidRPr="001D16B4">
        <w:t>Order</w:t>
      </w:r>
      <w:r w:rsidRPr="001D16B4">
        <w:rPr>
          <w:spacing w:val="-9"/>
        </w:rPr>
        <w:t xml:space="preserve"> </w:t>
      </w:r>
      <w:r w:rsidRPr="001D16B4">
        <w:t>for</w:t>
      </w:r>
      <w:r w:rsidRPr="001D16B4">
        <w:rPr>
          <w:spacing w:val="-8"/>
        </w:rPr>
        <w:t xml:space="preserve"> </w:t>
      </w:r>
      <w:r w:rsidRPr="001D16B4">
        <w:t>Permanent</w:t>
      </w:r>
      <w:r w:rsidRPr="001D16B4">
        <w:rPr>
          <w:spacing w:val="-6"/>
        </w:rPr>
        <w:t xml:space="preserve"> </w:t>
      </w:r>
      <w:r w:rsidRPr="001D16B4">
        <w:t>Care</w:t>
      </w:r>
      <w:r w:rsidRPr="001D16B4">
        <w:rPr>
          <w:spacing w:val="-7"/>
        </w:rPr>
        <w:t xml:space="preserve"> </w:t>
      </w:r>
      <w:r w:rsidRPr="001D16B4">
        <w:t>and</w:t>
      </w:r>
      <w:r w:rsidRPr="001D16B4">
        <w:rPr>
          <w:spacing w:val="-6"/>
        </w:rPr>
        <w:t xml:space="preserve"> </w:t>
      </w:r>
      <w:r w:rsidRPr="001D16B4">
        <w:rPr>
          <w:spacing w:val="-2"/>
        </w:rPr>
        <w:t>Custody</w:t>
      </w:r>
    </w:p>
    <w:p w14:paraId="60852702" w14:textId="77777777" w:rsidR="00EE2E7F" w:rsidRPr="001D16B4" w:rsidRDefault="00EE2E7F" w:rsidP="001D16B4">
      <w:pPr>
        <w:pStyle w:val="BodyText"/>
        <w:spacing w:before="3"/>
        <w:rPr>
          <w:b/>
        </w:rPr>
      </w:pPr>
    </w:p>
    <w:p w14:paraId="6F366D5D" w14:textId="5FC90BBB" w:rsidR="00EE2E7F" w:rsidRPr="001D16B4" w:rsidRDefault="00EE2E7F" w:rsidP="001D16B4">
      <w:pPr>
        <w:pStyle w:val="BodyText"/>
        <w:tabs>
          <w:tab w:val="left" w:pos="5554"/>
        </w:tabs>
        <w:rPr>
          <w:strike/>
        </w:rPr>
      </w:pPr>
      <w:r w:rsidRPr="001D16B4">
        <w:t>Before</w:t>
      </w:r>
      <w:r w:rsidRPr="001D16B4">
        <w:rPr>
          <w:spacing w:val="-3"/>
        </w:rPr>
        <w:t xml:space="preserve"> </w:t>
      </w:r>
      <w:r w:rsidRPr="001D16B4">
        <w:t>the</w:t>
      </w:r>
      <w:r w:rsidRPr="001D16B4">
        <w:rPr>
          <w:spacing w:val="-2"/>
        </w:rPr>
        <w:t xml:space="preserve"> </w:t>
      </w:r>
      <w:r w:rsidRPr="001D16B4">
        <w:t>Honourable</w:t>
      </w:r>
      <w:r w:rsidRPr="001D16B4">
        <w:rPr>
          <w:spacing w:val="-2"/>
        </w:rPr>
        <w:t xml:space="preserve"> Justice</w:t>
      </w:r>
      <w:r w:rsidRPr="001D16B4">
        <w:tab/>
      </w:r>
    </w:p>
    <w:p w14:paraId="160E695F" w14:textId="77777777" w:rsidR="00EE2E7F" w:rsidRPr="001D16B4" w:rsidRDefault="00EE2E7F" w:rsidP="001D16B4">
      <w:pPr>
        <w:pStyle w:val="BodyText"/>
      </w:pPr>
    </w:p>
    <w:p w14:paraId="41ED1A3C" w14:textId="77777777" w:rsidR="00EE2E7F" w:rsidRPr="001D16B4" w:rsidRDefault="00EE2E7F" w:rsidP="001D16B4">
      <w:pPr>
        <w:pStyle w:val="BodyText"/>
        <w:spacing w:before="8"/>
      </w:pPr>
    </w:p>
    <w:p w14:paraId="40143688" w14:textId="77777777" w:rsidR="00EE2E7F" w:rsidRPr="001D16B4" w:rsidRDefault="00EE2E7F" w:rsidP="001D16B4">
      <w:pPr>
        <w:pStyle w:val="Heading1"/>
        <w:ind w:left="0"/>
      </w:pPr>
      <w:r w:rsidRPr="001D16B4">
        <w:rPr>
          <w:spacing w:val="-2"/>
        </w:rPr>
        <w:t>Findings</w:t>
      </w:r>
    </w:p>
    <w:p w14:paraId="627CC4DD" w14:textId="77777777" w:rsidR="00EE2E7F" w:rsidRPr="001D16B4" w:rsidRDefault="00EE2E7F" w:rsidP="001D16B4">
      <w:pPr>
        <w:pStyle w:val="BodyText"/>
        <w:spacing w:before="8"/>
      </w:pPr>
      <w:r w:rsidRPr="001D16B4">
        <w:t>The</w:t>
      </w:r>
      <w:r w:rsidRPr="001D16B4">
        <w:rPr>
          <w:spacing w:val="-5"/>
        </w:rPr>
        <w:t xml:space="preserve"> </w:t>
      </w:r>
      <w:r w:rsidRPr="001D16B4">
        <w:t>persons</w:t>
      </w:r>
      <w:r w:rsidRPr="001D16B4">
        <w:rPr>
          <w:spacing w:val="-2"/>
        </w:rPr>
        <w:t xml:space="preserve"> </w:t>
      </w:r>
      <w:r w:rsidRPr="001D16B4">
        <w:t>entitled</w:t>
      </w:r>
      <w:r w:rsidRPr="001D16B4">
        <w:rPr>
          <w:spacing w:val="-3"/>
        </w:rPr>
        <w:t xml:space="preserve"> </w:t>
      </w:r>
      <w:r w:rsidRPr="001D16B4">
        <w:t>to</w:t>
      </w:r>
      <w:r w:rsidRPr="001D16B4">
        <w:rPr>
          <w:spacing w:val="-2"/>
        </w:rPr>
        <w:t xml:space="preserve"> </w:t>
      </w:r>
      <w:r w:rsidRPr="001D16B4">
        <w:t>notice</w:t>
      </w:r>
      <w:r w:rsidRPr="001D16B4">
        <w:rPr>
          <w:spacing w:val="-4"/>
        </w:rPr>
        <w:t xml:space="preserve"> </w:t>
      </w:r>
      <w:r w:rsidRPr="001D16B4">
        <w:t>of</w:t>
      </w:r>
      <w:r w:rsidRPr="001D16B4">
        <w:rPr>
          <w:spacing w:val="-2"/>
        </w:rPr>
        <w:t xml:space="preserve"> </w:t>
      </w:r>
      <w:r w:rsidRPr="001D16B4">
        <w:t>this</w:t>
      </w:r>
      <w:r w:rsidRPr="001D16B4">
        <w:rPr>
          <w:spacing w:val="-1"/>
        </w:rPr>
        <w:t xml:space="preserve"> </w:t>
      </w:r>
      <w:r w:rsidRPr="001D16B4">
        <w:t>proceeding</w:t>
      </w:r>
      <w:r w:rsidRPr="001D16B4">
        <w:rPr>
          <w:spacing w:val="-2"/>
        </w:rPr>
        <w:t xml:space="preserve"> </w:t>
      </w:r>
      <w:r w:rsidRPr="001D16B4">
        <w:t>have</w:t>
      </w:r>
      <w:r w:rsidRPr="001D16B4">
        <w:rPr>
          <w:spacing w:val="-4"/>
        </w:rPr>
        <w:t xml:space="preserve"> </w:t>
      </w:r>
      <w:r w:rsidRPr="001D16B4">
        <w:t>been</w:t>
      </w:r>
      <w:r w:rsidRPr="001D16B4">
        <w:rPr>
          <w:spacing w:val="-2"/>
        </w:rPr>
        <w:t xml:space="preserve"> notified;</w:t>
      </w:r>
    </w:p>
    <w:p w14:paraId="67993ABC" w14:textId="77777777" w:rsidR="00EE2E7F" w:rsidRPr="001D16B4" w:rsidRDefault="00EE2E7F" w:rsidP="001D16B4">
      <w:pPr>
        <w:pStyle w:val="BodyText"/>
        <w:spacing w:before="9"/>
      </w:pPr>
    </w:p>
    <w:p w14:paraId="7C6F2013" w14:textId="28B55EA4" w:rsidR="00EE2E7F" w:rsidRPr="001D16B4" w:rsidRDefault="00EE2E7F" w:rsidP="001D16B4">
      <w:pPr>
        <w:tabs>
          <w:tab w:val="left" w:pos="3050"/>
          <w:tab w:val="left" w:pos="5467"/>
        </w:tabs>
        <w:spacing w:before="1"/>
        <w:ind w:right="380"/>
        <w:rPr>
          <w:sz w:val="24"/>
          <w:szCs w:val="24"/>
        </w:rPr>
      </w:pPr>
      <w:r w:rsidRPr="001D16B4">
        <w:rPr>
          <w:sz w:val="24"/>
          <w:szCs w:val="24"/>
        </w:rPr>
        <w:t xml:space="preserve">The </w:t>
      </w:r>
      <w:proofErr w:type="gramStart"/>
      <w:r w:rsidRPr="001D16B4">
        <w:rPr>
          <w:sz w:val="24"/>
          <w:szCs w:val="24"/>
        </w:rPr>
        <w:t xml:space="preserve">child, </w:t>
      </w:r>
      <w:r w:rsidR="00F20663" w:rsidRPr="001D16B4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>[</w:t>
      </w:r>
      <w:proofErr w:type="gramEnd"/>
      <w:r w:rsidRPr="001D16B4">
        <w:rPr>
          <w:sz w:val="24"/>
          <w:szCs w:val="24"/>
        </w:rPr>
        <w:t>name]</w:t>
      </w:r>
      <w:r w:rsidR="00F20663" w:rsidRPr="001D16B4">
        <w:rPr>
          <w:sz w:val="24"/>
          <w:szCs w:val="24"/>
        </w:rPr>
        <w:t xml:space="preserve">  </w:t>
      </w:r>
      <w:r w:rsidRPr="001D16B4">
        <w:rPr>
          <w:sz w:val="24"/>
          <w:szCs w:val="24"/>
        </w:rPr>
        <w:t>, born</w:t>
      </w:r>
      <w:r w:rsidR="00F20663" w:rsidRPr="001D16B4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 xml:space="preserve"> [date]</w:t>
      </w:r>
      <w:r w:rsidR="00F20663" w:rsidRPr="001D16B4">
        <w:rPr>
          <w:sz w:val="24"/>
          <w:szCs w:val="24"/>
        </w:rPr>
        <w:t xml:space="preserve">  </w:t>
      </w:r>
      <w:r w:rsidRPr="001D16B4">
        <w:rPr>
          <w:sz w:val="24"/>
          <w:szCs w:val="24"/>
        </w:rPr>
        <w:t>,</w:t>
      </w:r>
      <w:r w:rsidRPr="001D16B4">
        <w:rPr>
          <w:spacing w:val="-6"/>
          <w:sz w:val="24"/>
          <w:szCs w:val="24"/>
        </w:rPr>
        <w:t xml:space="preserve"> </w:t>
      </w:r>
      <w:r w:rsidRPr="001D16B4">
        <w:rPr>
          <w:sz w:val="24"/>
          <w:szCs w:val="24"/>
        </w:rPr>
        <w:t>was</w:t>
      </w:r>
      <w:r w:rsidRPr="001D16B4">
        <w:rPr>
          <w:spacing w:val="-6"/>
          <w:sz w:val="24"/>
          <w:szCs w:val="24"/>
        </w:rPr>
        <w:t xml:space="preserve"> found to be </w:t>
      </w:r>
      <w:r w:rsidRPr="001D16B4">
        <w:rPr>
          <w:sz w:val="24"/>
          <w:szCs w:val="24"/>
        </w:rPr>
        <w:t>in</w:t>
      </w:r>
      <w:r w:rsidRPr="001D16B4">
        <w:rPr>
          <w:spacing w:val="-6"/>
          <w:sz w:val="24"/>
          <w:szCs w:val="24"/>
        </w:rPr>
        <w:t xml:space="preserve"> </w:t>
      </w:r>
      <w:r w:rsidRPr="001D16B4">
        <w:rPr>
          <w:sz w:val="24"/>
          <w:szCs w:val="24"/>
        </w:rPr>
        <w:t>need</w:t>
      </w:r>
      <w:r w:rsidRPr="001D16B4">
        <w:rPr>
          <w:spacing w:val="-6"/>
          <w:sz w:val="24"/>
          <w:szCs w:val="24"/>
        </w:rPr>
        <w:t xml:space="preserve"> </w:t>
      </w:r>
      <w:r w:rsidRPr="001D16B4">
        <w:rPr>
          <w:sz w:val="24"/>
          <w:szCs w:val="24"/>
        </w:rPr>
        <w:t>of</w:t>
      </w:r>
      <w:r w:rsidRPr="001D16B4">
        <w:rPr>
          <w:spacing w:val="-6"/>
          <w:sz w:val="24"/>
          <w:szCs w:val="24"/>
        </w:rPr>
        <w:t xml:space="preserve"> </w:t>
      </w:r>
      <w:r w:rsidRPr="001D16B4">
        <w:rPr>
          <w:sz w:val="24"/>
          <w:szCs w:val="24"/>
        </w:rPr>
        <w:t>protective</w:t>
      </w:r>
      <w:r w:rsidRPr="001D16B4">
        <w:rPr>
          <w:spacing w:val="-7"/>
          <w:sz w:val="24"/>
          <w:szCs w:val="24"/>
        </w:rPr>
        <w:t xml:space="preserve"> </w:t>
      </w:r>
      <w:r w:rsidRPr="001D16B4">
        <w:rPr>
          <w:sz w:val="24"/>
          <w:szCs w:val="24"/>
        </w:rPr>
        <w:t>services</w:t>
      </w:r>
      <w:r w:rsidRPr="001D16B4">
        <w:rPr>
          <w:spacing w:val="-6"/>
          <w:sz w:val="24"/>
          <w:szCs w:val="24"/>
        </w:rPr>
        <w:t xml:space="preserve"> </w:t>
      </w:r>
      <w:r w:rsidRPr="001D16B4">
        <w:rPr>
          <w:sz w:val="24"/>
          <w:szCs w:val="24"/>
        </w:rPr>
        <w:t xml:space="preserve">under the </w:t>
      </w:r>
      <w:r w:rsidRPr="001D16B4">
        <w:rPr>
          <w:i/>
          <w:sz w:val="24"/>
          <w:szCs w:val="24"/>
        </w:rPr>
        <w:t>Children and Family Services Act</w:t>
      </w:r>
      <w:r w:rsidRPr="001D16B4">
        <w:rPr>
          <w:iCs/>
          <w:sz w:val="24"/>
          <w:szCs w:val="24"/>
        </w:rPr>
        <w:t>,</w:t>
      </w:r>
      <w:r w:rsidRPr="001D16B4">
        <w:rPr>
          <w:i/>
          <w:sz w:val="24"/>
          <w:szCs w:val="24"/>
        </w:rPr>
        <w:t xml:space="preserve"> </w:t>
      </w:r>
      <w:r w:rsidR="00431F48">
        <w:rPr>
          <w:iCs/>
          <w:sz w:val="24"/>
          <w:szCs w:val="24"/>
        </w:rPr>
        <w:t>section</w:t>
      </w:r>
      <w:r w:rsidRPr="001D16B4">
        <w:rPr>
          <w:sz w:val="24"/>
          <w:szCs w:val="24"/>
        </w:rPr>
        <w:t xml:space="preserve"> 22(2)</w:t>
      </w:r>
      <w:r w:rsidR="00F20663" w:rsidRPr="001D16B4">
        <w:rPr>
          <w:sz w:val="24"/>
          <w:szCs w:val="24"/>
        </w:rPr>
        <w:t xml:space="preserve"> </w:t>
      </w:r>
      <w:r w:rsidR="00431F48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 xml:space="preserve">[refer to </w:t>
      </w:r>
      <w:r w:rsidR="00E232CE" w:rsidRPr="001D16B4">
        <w:rPr>
          <w:sz w:val="24"/>
          <w:szCs w:val="24"/>
        </w:rPr>
        <w:t>section</w:t>
      </w:r>
      <w:r w:rsidRPr="001D16B4">
        <w:rPr>
          <w:sz w:val="24"/>
          <w:szCs w:val="24"/>
        </w:rPr>
        <w:t>(s) relied on]</w:t>
      </w:r>
      <w:r w:rsidR="00F20663" w:rsidRPr="001D16B4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>, on</w:t>
      </w:r>
      <w:r w:rsidR="00F20663" w:rsidRPr="001D16B4">
        <w:rPr>
          <w:sz w:val="24"/>
          <w:szCs w:val="24"/>
        </w:rPr>
        <w:t xml:space="preserve"> </w:t>
      </w:r>
      <w:r w:rsidR="00431F48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>[date]</w:t>
      </w:r>
      <w:r w:rsidR="00431F48">
        <w:rPr>
          <w:sz w:val="24"/>
          <w:szCs w:val="24"/>
        </w:rPr>
        <w:t xml:space="preserve"> </w:t>
      </w:r>
      <w:r w:rsidR="00F20663" w:rsidRPr="001D16B4">
        <w:rPr>
          <w:sz w:val="24"/>
          <w:szCs w:val="24"/>
        </w:rPr>
        <w:t xml:space="preserve"> </w:t>
      </w:r>
      <w:r w:rsidR="00431F48">
        <w:rPr>
          <w:sz w:val="24"/>
          <w:szCs w:val="24"/>
        </w:rPr>
        <w:t>, 20   ;</w:t>
      </w:r>
    </w:p>
    <w:p w14:paraId="4E2E7AAD" w14:textId="77777777" w:rsidR="00EE2E7F" w:rsidRPr="001D16B4" w:rsidRDefault="00EE2E7F" w:rsidP="001D16B4">
      <w:pPr>
        <w:pStyle w:val="BodyText"/>
      </w:pPr>
    </w:p>
    <w:p w14:paraId="68252FC3" w14:textId="77777777" w:rsidR="00EE2E7F" w:rsidRPr="001D16B4" w:rsidRDefault="00EE2E7F" w:rsidP="001D16B4">
      <w:pPr>
        <w:pStyle w:val="BodyText"/>
        <w:ind w:right="380"/>
      </w:pPr>
      <w:r w:rsidRPr="001D16B4">
        <w:t>Less intrusive alternatives, including services to promote the integrity of the family have been attempted</w:t>
      </w:r>
      <w:r w:rsidRPr="001D16B4">
        <w:rPr>
          <w:spacing w:val="-4"/>
        </w:rPr>
        <w:t xml:space="preserve"> </w:t>
      </w:r>
      <w:r w:rsidRPr="001D16B4">
        <w:t>and</w:t>
      </w:r>
      <w:r w:rsidRPr="001D16B4">
        <w:rPr>
          <w:spacing w:val="-4"/>
        </w:rPr>
        <w:t xml:space="preserve"> </w:t>
      </w:r>
      <w:r w:rsidRPr="001D16B4">
        <w:t>have</w:t>
      </w:r>
      <w:r w:rsidRPr="001D16B4">
        <w:rPr>
          <w:spacing w:val="-5"/>
        </w:rPr>
        <w:t xml:space="preserve"> </w:t>
      </w:r>
      <w:r w:rsidRPr="001D16B4">
        <w:t>failed,</w:t>
      </w:r>
      <w:r w:rsidRPr="001D16B4">
        <w:rPr>
          <w:spacing w:val="-4"/>
        </w:rPr>
        <w:t xml:space="preserve"> </w:t>
      </w:r>
      <w:r w:rsidRPr="001D16B4">
        <w:t>have</w:t>
      </w:r>
      <w:r w:rsidRPr="001D16B4">
        <w:rPr>
          <w:spacing w:val="-3"/>
        </w:rPr>
        <w:t xml:space="preserve"> </w:t>
      </w:r>
      <w:r w:rsidRPr="001D16B4">
        <w:t>been</w:t>
      </w:r>
      <w:r w:rsidRPr="001D16B4">
        <w:rPr>
          <w:spacing w:val="-4"/>
        </w:rPr>
        <w:t xml:space="preserve"> </w:t>
      </w:r>
      <w:r w:rsidRPr="001D16B4">
        <w:t>refused</w:t>
      </w:r>
      <w:r w:rsidRPr="001D16B4">
        <w:rPr>
          <w:spacing w:val="-7"/>
        </w:rPr>
        <w:t xml:space="preserve"> </w:t>
      </w:r>
      <w:r w:rsidRPr="001D16B4">
        <w:t>by</w:t>
      </w:r>
      <w:r w:rsidRPr="001D16B4">
        <w:rPr>
          <w:spacing w:val="-6"/>
        </w:rPr>
        <w:t xml:space="preserve"> </w:t>
      </w:r>
      <w:r w:rsidRPr="001D16B4">
        <w:t>the</w:t>
      </w:r>
      <w:r w:rsidRPr="001D16B4">
        <w:rPr>
          <w:spacing w:val="-5"/>
        </w:rPr>
        <w:t xml:space="preserve"> </w:t>
      </w:r>
      <w:r w:rsidRPr="001D16B4">
        <w:t>parent</w:t>
      </w:r>
      <w:r w:rsidRPr="001D16B4">
        <w:rPr>
          <w:spacing w:val="-4"/>
        </w:rPr>
        <w:t xml:space="preserve"> </w:t>
      </w:r>
      <w:r w:rsidRPr="001D16B4">
        <w:t>or</w:t>
      </w:r>
      <w:r w:rsidRPr="001D16B4">
        <w:rPr>
          <w:spacing w:val="-4"/>
        </w:rPr>
        <w:t xml:space="preserve"> </w:t>
      </w:r>
      <w:r w:rsidRPr="001D16B4">
        <w:t>guardian,</w:t>
      </w:r>
      <w:r w:rsidRPr="001D16B4">
        <w:rPr>
          <w:spacing w:val="-4"/>
        </w:rPr>
        <w:t xml:space="preserve"> </w:t>
      </w:r>
      <w:r w:rsidRPr="001D16B4">
        <w:t>or</w:t>
      </w:r>
      <w:r w:rsidRPr="001D16B4">
        <w:rPr>
          <w:spacing w:val="-4"/>
        </w:rPr>
        <w:t xml:space="preserve"> </w:t>
      </w:r>
      <w:r w:rsidRPr="001D16B4">
        <w:t>would</w:t>
      </w:r>
      <w:r w:rsidRPr="001D16B4">
        <w:rPr>
          <w:spacing w:val="-4"/>
        </w:rPr>
        <w:t xml:space="preserve"> </w:t>
      </w:r>
      <w:r w:rsidRPr="001D16B4">
        <w:t>be</w:t>
      </w:r>
      <w:r w:rsidRPr="001D16B4">
        <w:rPr>
          <w:spacing w:val="-4"/>
        </w:rPr>
        <w:t xml:space="preserve"> </w:t>
      </w:r>
      <w:r w:rsidRPr="001D16B4">
        <w:t>inadequate</w:t>
      </w:r>
      <w:r w:rsidRPr="001D16B4">
        <w:rPr>
          <w:spacing w:val="-5"/>
        </w:rPr>
        <w:t xml:space="preserve"> </w:t>
      </w:r>
      <w:r w:rsidRPr="001D16B4">
        <w:t>to protect the child;</w:t>
      </w:r>
    </w:p>
    <w:p w14:paraId="75A641C6" w14:textId="77777777" w:rsidR="00EE2E7F" w:rsidRPr="001D16B4" w:rsidRDefault="00EE2E7F" w:rsidP="001D16B4">
      <w:pPr>
        <w:pStyle w:val="BodyText"/>
        <w:spacing w:before="10"/>
      </w:pPr>
    </w:p>
    <w:p w14:paraId="06364564" w14:textId="77777777" w:rsidR="00EE2E7F" w:rsidRPr="001D16B4" w:rsidRDefault="00EE2E7F" w:rsidP="001D16B4">
      <w:pPr>
        <w:pStyle w:val="BodyText"/>
        <w:ind w:right="380"/>
      </w:pPr>
      <w:r w:rsidRPr="001D16B4">
        <w:t>Placement</w:t>
      </w:r>
      <w:r w:rsidRPr="001D16B4">
        <w:rPr>
          <w:spacing w:val="-3"/>
        </w:rPr>
        <w:t xml:space="preserve"> </w:t>
      </w:r>
      <w:r w:rsidRPr="001D16B4">
        <w:t>of</w:t>
      </w:r>
      <w:r w:rsidRPr="001D16B4">
        <w:rPr>
          <w:spacing w:val="-4"/>
        </w:rPr>
        <w:t xml:space="preserve"> </w:t>
      </w:r>
      <w:r w:rsidRPr="001D16B4">
        <w:t>the</w:t>
      </w:r>
      <w:r w:rsidRPr="001D16B4">
        <w:rPr>
          <w:spacing w:val="-3"/>
        </w:rPr>
        <w:t xml:space="preserve"> </w:t>
      </w:r>
      <w:r w:rsidRPr="001D16B4">
        <w:t>child</w:t>
      </w:r>
      <w:r w:rsidRPr="001D16B4">
        <w:rPr>
          <w:spacing w:val="-3"/>
        </w:rPr>
        <w:t xml:space="preserve"> </w:t>
      </w:r>
      <w:r w:rsidRPr="001D16B4">
        <w:t>with</w:t>
      </w:r>
      <w:r w:rsidRPr="001D16B4">
        <w:rPr>
          <w:spacing w:val="-3"/>
        </w:rPr>
        <w:t xml:space="preserve"> </w:t>
      </w:r>
      <w:r w:rsidRPr="001D16B4">
        <w:t>a</w:t>
      </w:r>
      <w:r w:rsidRPr="001D16B4">
        <w:rPr>
          <w:spacing w:val="-3"/>
        </w:rPr>
        <w:t xml:space="preserve"> </w:t>
      </w:r>
      <w:r w:rsidRPr="001D16B4">
        <w:t>relative,</w:t>
      </w:r>
      <w:r w:rsidRPr="001D16B4">
        <w:rPr>
          <w:spacing w:val="-3"/>
        </w:rPr>
        <w:t xml:space="preserve"> </w:t>
      </w:r>
      <w:r w:rsidRPr="001D16B4">
        <w:t>neighbour,</w:t>
      </w:r>
      <w:r w:rsidRPr="001D16B4">
        <w:rPr>
          <w:spacing w:val="-3"/>
        </w:rPr>
        <w:t xml:space="preserve"> </w:t>
      </w:r>
      <w:r w:rsidRPr="001D16B4">
        <w:t>or</w:t>
      </w:r>
      <w:r w:rsidRPr="001D16B4">
        <w:rPr>
          <w:spacing w:val="-4"/>
        </w:rPr>
        <w:t xml:space="preserve"> </w:t>
      </w:r>
      <w:r w:rsidRPr="001D16B4">
        <w:t>other</w:t>
      </w:r>
      <w:r w:rsidRPr="001D16B4">
        <w:rPr>
          <w:spacing w:val="-5"/>
        </w:rPr>
        <w:t xml:space="preserve"> </w:t>
      </w:r>
      <w:r w:rsidRPr="001D16B4">
        <w:t>member</w:t>
      </w:r>
      <w:r w:rsidRPr="001D16B4">
        <w:rPr>
          <w:spacing w:val="-3"/>
        </w:rPr>
        <w:t xml:space="preserve"> </w:t>
      </w:r>
      <w:r w:rsidRPr="001D16B4">
        <w:t>of</w:t>
      </w:r>
      <w:r w:rsidRPr="001D16B4">
        <w:rPr>
          <w:spacing w:val="-5"/>
        </w:rPr>
        <w:t xml:space="preserve"> </w:t>
      </w:r>
      <w:r w:rsidRPr="001D16B4">
        <w:t>the</w:t>
      </w:r>
      <w:r w:rsidRPr="001D16B4">
        <w:rPr>
          <w:spacing w:val="-4"/>
        </w:rPr>
        <w:t xml:space="preserve"> </w:t>
      </w:r>
      <w:r w:rsidRPr="001D16B4">
        <w:t>child’s</w:t>
      </w:r>
      <w:r w:rsidRPr="001D16B4">
        <w:rPr>
          <w:spacing w:val="-3"/>
        </w:rPr>
        <w:t xml:space="preserve"> </w:t>
      </w:r>
      <w:r w:rsidRPr="001D16B4">
        <w:t>community</w:t>
      </w:r>
      <w:r w:rsidRPr="001D16B4">
        <w:rPr>
          <w:spacing w:val="-3"/>
        </w:rPr>
        <w:t xml:space="preserve"> </w:t>
      </w:r>
      <w:r w:rsidRPr="001D16B4">
        <w:t>or extended family is not possible;</w:t>
      </w:r>
    </w:p>
    <w:p w14:paraId="6B10B590" w14:textId="77777777" w:rsidR="00EE2E7F" w:rsidRPr="001D16B4" w:rsidRDefault="00EE2E7F" w:rsidP="001D16B4">
      <w:pPr>
        <w:pStyle w:val="BodyText"/>
        <w:spacing w:before="6"/>
      </w:pPr>
    </w:p>
    <w:p w14:paraId="7B1243E7" w14:textId="77777777" w:rsidR="00EE2E7F" w:rsidRPr="001D16B4" w:rsidRDefault="00EE2E7F" w:rsidP="001D16B4">
      <w:pPr>
        <w:pStyle w:val="BodyText"/>
        <w:ind w:right="380"/>
      </w:pPr>
      <w:r w:rsidRPr="001D16B4">
        <w:t>The circumstances justifying the order of permanent care and custody are unlikely to change within</w:t>
      </w:r>
      <w:r w:rsidRPr="001D16B4">
        <w:rPr>
          <w:spacing w:val="-5"/>
        </w:rPr>
        <w:t xml:space="preserve"> </w:t>
      </w:r>
      <w:r w:rsidRPr="001D16B4">
        <w:t>a</w:t>
      </w:r>
      <w:r w:rsidRPr="001D16B4">
        <w:rPr>
          <w:spacing w:val="-6"/>
        </w:rPr>
        <w:t xml:space="preserve"> </w:t>
      </w:r>
      <w:r w:rsidRPr="001D16B4">
        <w:t>reasonably</w:t>
      </w:r>
      <w:r w:rsidRPr="001D16B4">
        <w:rPr>
          <w:spacing w:val="-7"/>
        </w:rPr>
        <w:t xml:space="preserve"> </w:t>
      </w:r>
      <w:r w:rsidRPr="001D16B4">
        <w:t>foreseeable</w:t>
      </w:r>
      <w:r w:rsidRPr="001D16B4">
        <w:rPr>
          <w:spacing w:val="-5"/>
        </w:rPr>
        <w:t xml:space="preserve"> </w:t>
      </w:r>
      <w:r w:rsidRPr="001D16B4">
        <w:t>time</w:t>
      </w:r>
      <w:r w:rsidRPr="001D16B4">
        <w:rPr>
          <w:spacing w:val="-6"/>
        </w:rPr>
        <w:t xml:space="preserve"> </w:t>
      </w:r>
      <w:r w:rsidRPr="001D16B4">
        <w:t>not</w:t>
      </w:r>
      <w:r w:rsidRPr="001D16B4">
        <w:rPr>
          <w:spacing w:val="-5"/>
        </w:rPr>
        <w:t xml:space="preserve"> </w:t>
      </w:r>
      <w:r w:rsidRPr="001D16B4">
        <w:t>exceeding</w:t>
      </w:r>
      <w:r w:rsidRPr="001D16B4">
        <w:rPr>
          <w:spacing w:val="-5"/>
        </w:rPr>
        <w:t xml:space="preserve"> </w:t>
      </w:r>
      <w:r w:rsidRPr="001D16B4">
        <w:t>the</w:t>
      </w:r>
      <w:r w:rsidRPr="001D16B4">
        <w:rPr>
          <w:spacing w:val="-5"/>
        </w:rPr>
        <w:t xml:space="preserve"> </w:t>
      </w:r>
      <w:r w:rsidRPr="001D16B4">
        <w:t>maximum</w:t>
      </w:r>
      <w:r w:rsidRPr="001D16B4">
        <w:rPr>
          <w:spacing w:val="-5"/>
        </w:rPr>
        <w:t xml:space="preserve"> </w:t>
      </w:r>
      <w:r w:rsidRPr="001D16B4">
        <w:t>time</w:t>
      </w:r>
      <w:r w:rsidRPr="001D16B4">
        <w:rPr>
          <w:spacing w:val="-6"/>
        </w:rPr>
        <w:t xml:space="preserve"> </w:t>
      </w:r>
      <w:r w:rsidRPr="001D16B4">
        <w:t>limits</w:t>
      </w:r>
      <w:r w:rsidRPr="001D16B4">
        <w:rPr>
          <w:spacing w:val="-5"/>
        </w:rPr>
        <w:t xml:space="preserve"> </w:t>
      </w:r>
      <w:r w:rsidRPr="001D16B4">
        <w:t>under</w:t>
      </w:r>
      <w:r w:rsidRPr="001D16B4">
        <w:rPr>
          <w:spacing w:val="-5"/>
        </w:rPr>
        <w:t xml:space="preserve"> </w:t>
      </w:r>
      <w:r w:rsidRPr="001D16B4">
        <w:t>the</w:t>
      </w:r>
      <w:r w:rsidRPr="001D16B4">
        <w:rPr>
          <w:spacing w:val="-4"/>
        </w:rPr>
        <w:t xml:space="preserve"> </w:t>
      </w:r>
      <w:r w:rsidRPr="001D16B4">
        <w:rPr>
          <w:i/>
        </w:rPr>
        <w:t xml:space="preserve">Children and Family Services Act </w:t>
      </w:r>
      <w:r w:rsidRPr="001D16B4">
        <w:t>for the child to be returned to the parent or guardian;</w:t>
      </w:r>
    </w:p>
    <w:p w14:paraId="06C3F905" w14:textId="77777777" w:rsidR="00EE2E7F" w:rsidRPr="001D16B4" w:rsidRDefault="00EE2E7F" w:rsidP="001D16B4">
      <w:pPr>
        <w:pStyle w:val="BodyText"/>
        <w:spacing w:before="4"/>
      </w:pPr>
    </w:p>
    <w:p w14:paraId="2734F149" w14:textId="4133B144" w:rsidR="00EE2E7F" w:rsidRPr="001D16B4" w:rsidRDefault="00EE2E7F" w:rsidP="001D16B4">
      <w:pPr>
        <w:pStyle w:val="BodyText"/>
        <w:tabs>
          <w:tab w:val="left" w:pos="3969"/>
          <w:tab w:val="left" w:pos="4567"/>
          <w:tab w:val="left" w:pos="8773"/>
          <w:tab w:val="left" w:pos="9360"/>
        </w:tabs>
        <w:ind w:right="380"/>
      </w:pPr>
      <w:r w:rsidRPr="001D16B4">
        <w:t>After</w:t>
      </w:r>
      <w:r w:rsidRPr="001D16B4">
        <w:rPr>
          <w:spacing w:val="-5"/>
        </w:rPr>
        <w:t xml:space="preserve"> </w:t>
      </w:r>
      <w:r w:rsidRPr="001D16B4">
        <w:t>reading</w:t>
      </w:r>
      <w:r w:rsidRPr="001D16B4">
        <w:rPr>
          <w:spacing w:val="-5"/>
        </w:rPr>
        <w:t xml:space="preserve"> </w:t>
      </w:r>
      <w:r w:rsidRPr="001D16B4">
        <w:t>the</w:t>
      </w:r>
      <w:r w:rsidRPr="001D16B4">
        <w:rPr>
          <w:spacing w:val="-4"/>
        </w:rPr>
        <w:t xml:space="preserve"> </w:t>
      </w:r>
      <w:r w:rsidRPr="001D16B4">
        <w:t>notice</w:t>
      </w:r>
      <w:r w:rsidRPr="001D16B4">
        <w:rPr>
          <w:spacing w:val="-4"/>
        </w:rPr>
        <w:t xml:space="preserve"> </w:t>
      </w:r>
      <w:r w:rsidRPr="001D16B4">
        <w:t>of</w:t>
      </w:r>
      <w:r w:rsidRPr="001D16B4">
        <w:rPr>
          <w:spacing w:val="-3"/>
        </w:rPr>
        <w:t xml:space="preserve"> </w:t>
      </w:r>
      <w:r w:rsidRPr="001D16B4">
        <w:t>motion</w:t>
      </w:r>
      <w:r w:rsidRPr="001D16B4">
        <w:rPr>
          <w:spacing w:val="-3"/>
        </w:rPr>
        <w:t xml:space="preserve"> </w:t>
      </w:r>
      <w:r w:rsidRPr="001D16B4">
        <w:t>for</w:t>
      </w:r>
      <w:r w:rsidRPr="001D16B4">
        <w:rPr>
          <w:spacing w:val="-3"/>
        </w:rPr>
        <w:t xml:space="preserve"> </w:t>
      </w:r>
      <w:r w:rsidRPr="001D16B4">
        <w:t>a</w:t>
      </w:r>
      <w:r w:rsidRPr="001D16B4">
        <w:rPr>
          <w:spacing w:val="-5"/>
        </w:rPr>
        <w:t xml:space="preserve"> </w:t>
      </w:r>
      <w:r w:rsidRPr="001D16B4">
        <w:t>disposition</w:t>
      </w:r>
      <w:r w:rsidRPr="001D16B4">
        <w:rPr>
          <w:spacing w:val="-3"/>
        </w:rPr>
        <w:t xml:space="preserve"> </w:t>
      </w:r>
      <w:r w:rsidRPr="001D16B4">
        <w:t>order</w:t>
      </w:r>
      <w:r w:rsidRPr="001D16B4">
        <w:rPr>
          <w:spacing w:val="-3"/>
        </w:rPr>
        <w:t xml:space="preserve"> </w:t>
      </w:r>
      <w:r w:rsidRPr="001D16B4">
        <w:t>and</w:t>
      </w:r>
      <w:r w:rsidRPr="001D16B4">
        <w:rPr>
          <w:spacing w:val="-1"/>
        </w:rPr>
        <w:t xml:space="preserve"> </w:t>
      </w:r>
      <w:r w:rsidRPr="001D16B4">
        <w:t>all</w:t>
      </w:r>
      <w:r w:rsidRPr="001D16B4">
        <w:rPr>
          <w:spacing w:val="-3"/>
        </w:rPr>
        <w:t xml:space="preserve"> </w:t>
      </w:r>
      <w:r w:rsidRPr="001D16B4">
        <w:t>the</w:t>
      </w:r>
      <w:r w:rsidRPr="001D16B4">
        <w:rPr>
          <w:spacing w:val="-3"/>
        </w:rPr>
        <w:t xml:space="preserve"> </w:t>
      </w:r>
      <w:r w:rsidRPr="001D16B4">
        <w:t>documents</w:t>
      </w:r>
      <w:r w:rsidRPr="001D16B4">
        <w:rPr>
          <w:spacing w:val="-3"/>
        </w:rPr>
        <w:t xml:space="preserve"> </w:t>
      </w:r>
      <w:r w:rsidRPr="001D16B4">
        <w:t>on</w:t>
      </w:r>
      <w:r w:rsidRPr="001D16B4">
        <w:rPr>
          <w:spacing w:val="-3"/>
        </w:rPr>
        <w:t xml:space="preserve"> </w:t>
      </w:r>
      <w:r w:rsidRPr="001D16B4">
        <w:t>file,</w:t>
      </w:r>
      <w:r w:rsidRPr="001D16B4">
        <w:rPr>
          <w:spacing w:val="-3"/>
        </w:rPr>
        <w:t xml:space="preserve"> </w:t>
      </w:r>
      <w:r w:rsidRPr="001D16B4">
        <w:t xml:space="preserve">including the child’s birth certificate, or other proof of birth and the agency plan for the child’s care, and hearing testimony </w:t>
      </w:r>
      <w:proofErr w:type="gramStart"/>
      <w:r w:rsidRPr="001D16B4">
        <w:t>on</w:t>
      </w:r>
      <w:r w:rsidR="00F20663" w:rsidRPr="001D16B4">
        <w:t xml:space="preserve"> </w:t>
      </w:r>
      <w:r w:rsidRPr="001D16B4">
        <w:t xml:space="preserve"> [</w:t>
      </w:r>
      <w:proofErr w:type="gramEnd"/>
      <w:r w:rsidRPr="001D16B4">
        <w:t>date]</w:t>
      </w:r>
      <w:r w:rsidR="00F20663" w:rsidRPr="001D16B4">
        <w:t xml:space="preserve">  </w:t>
      </w:r>
      <w:r w:rsidR="00095F8C" w:rsidRPr="001D16B4">
        <w:t>, 20</w:t>
      </w:r>
      <w:r w:rsidR="00F20663" w:rsidRPr="001D16B4">
        <w:t xml:space="preserve"> </w:t>
      </w:r>
      <w:r w:rsidR="00095F8C" w:rsidRPr="001D16B4">
        <w:t xml:space="preserve">   </w:t>
      </w:r>
      <w:r w:rsidRPr="001D16B4">
        <w:t>, a decision was made on</w:t>
      </w:r>
      <w:r w:rsidR="00F20663" w:rsidRPr="001D16B4">
        <w:t xml:space="preserve"> </w:t>
      </w:r>
      <w:r w:rsidRPr="001D16B4">
        <w:t xml:space="preserve"> [date]</w:t>
      </w:r>
      <w:r w:rsidR="00756166" w:rsidRPr="001D16B4">
        <w:t xml:space="preserve">  </w:t>
      </w:r>
      <w:r w:rsidR="00095F8C" w:rsidRPr="001D16B4">
        <w:t xml:space="preserve">, 20    </w:t>
      </w:r>
      <w:r w:rsidR="001D16B4">
        <w:t>.</w:t>
      </w:r>
    </w:p>
    <w:p w14:paraId="35194766" w14:textId="77777777" w:rsidR="00EE2E7F" w:rsidRPr="001D16B4" w:rsidRDefault="00EE2E7F" w:rsidP="001D16B4">
      <w:pPr>
        <w:rPr>
          <w:sz w:val="24"/>
          <w:szCs w:val="24"/>
        </w:rPr>
        <w:sectPr w:rsidR="00EE2E7F" w:rsidRPr="001D16B4" w:rsidSect="00016307">
          <w:pgSz w:w="12240" w:h="15840"/>
          <w:pgMar w:top="1500" w:right="1220" w:bottom="1220" w:left="1280" w:header="0" w:footer="1039" w:gutter="0"/>
          <w:cols w:space="720"/>
        </w:sectPr>
      </w:pPr>
    </w:p>
    <w:p w14:paraId="7546F565" w14:textId="77777777" w:rsidR="00EE2E7F" w:rsidRPr="001D16B4" w:rsidRDefault="00EE2E7F" w:rsidP="001D16B4">
      <w:pPr>
        <w:pStyle w:val="Heading1"/>
        <w:spacing w:before="90"/>
        <w:ind w:left="0"/>
      </w:pPr>
      <w:r w:rsidRPr="001D16B4">
        <w:rPr>
          <w:spacing w:val="-2"/>
        </w:rPr>
        <w:lastRenderedPageBreak/>
        <w:t>Order</w:t>
      </w:r>
    </w:p>
    <w:p w14:paraId="3E411535" w14:textId="77777777" w:rsidR="00EE2E7F" w:rsidRPr="001D16B4" w:rsidRDefault="00EE2E7F" w:rsidP="001D16B4">
      <w:pPr>
        <w:pStyle w:val="BodyText"/>
        <w:spacing w:before="7"/>
      </w:pPr>
      <w:r w:rsidRPr="001D16B4">
        <w:t>It</w:t>
      </w:r>
      <w:r w:rsidRPr="001D16B4">
        <w:rPr>
          <w:spacing w:val="-5"/>
        </w:rPr>
        <w:t xml:space="preserve"> </w:t>
      </w:r>
      <w:r w:rsidRPr="001D16B4">
        <w:t>is</w:t>
      </w:r>
      <w:r w:rsidRPr="001D16B4">
        <w:rPr>
          <w:spacing w:val="-3"/>
        </w:rPr>
        <w:t xml:space="preserve"> </w:t>
      </w:r>
      <w:r w:rsidRPr="001D16B4">
        <w:rPr>
          <w:spacing w:val="-2"/>
        </w:rPr>
        <w:t>ordered:</w:t>
      </w:r>
    </w:p>
    <w:p w14:paraId="61D77349" w14:textId="77777777" w:rsidR="00EE2E7F" w:rsidRPr="001D16B4" w:rsidRDefault="00EE2E7F" w:rsidP="001D16B4">
      <w:pPr>
        <w:pStyle w:val="BodyText"/>
        <w:spacing w:before="3"/>
      </w:pPr>
    </w:p>
    <w:p w14:paraId="216E99FA" w14:textId="6FE65315" w:rsidR="00EE2E7F" w:rsidRPr="001D16B4" w:rsidRDefault="00EE2E7F" w:rsidP="001D16B4">
      <w:pPr>
        <w:pStyle w:val="ListParagraph"/>
        <w:numPr>
          <w:ilvl w:val="0"/>
          <w:numId w:val="1"/>
        </w:numPr>
        <w:tabs>
          <w:tab w:val="left" w:pos="720"/>
          <w:tab w:val="left" w:pos="3712"/>
          <w:tab w:val="left" w:pos="6130"/>
        </w:tabs>
        <w:ind w:left="720"/>
        <w:rPr>
          <w:sz w:val="24"/>
          <w:szCs w:val="24"/>
        </w:rPr>
      </w:pPr>
      <w:r w:rsidRPr="001D16B4">
        <w:rPr>
          <w:sz w:val="24"/>
          <w:szCs w:val="24"/>
        </w:rPr>
        <w:t xml:space="preserve">The </w:t>
      </w:r>
      <w:proofErr w:type="gramStart"/>
      <w:r w:rsidRPr="001D16B4">
        <w:rPr>
          <w:sz w:val="24"/>
          <w:szCs w:val="24"/>
        </w:rPr>
        <w:t xml:space="preserve">child </w:t>
      </w:r>
      <w:r w:rsidR="00F20663" w:rsidRPr="001D16B4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>[</w:t>
      </w:r>
      <w:proofErr w:type="gramEnd"/>
      <w:r w:rsidRPr="001D16B4">
        <w:rPr>
          <w:sz w:val="24"/>
          <w:szCs w:val="24"/>
        </w:rPr>
        <w:t>name]</w:t>
      </w:r>
      <w:r w:rsidR="00F20663" w:rsidRPr="001D16B4">
        <w:rPr>
          <w:sz w:val="24"/>
          <w:szCs w:val="24"/>
        </w:rPr>
        <w:t xml:space="preserve">  </w:t>
      </w:r>
      <w:r w:rsidRPr="001D16B4">
        <w:rPr>
          <w:sz w:val="24"/>
          <w:szCs w:val="24"/>
        </w:rPr>
        <w:t>, born</w:t>
      </w:r>
      <w:r w:rsidR="00F20663" w:rsidRPr="001D16B4">
        <w:rPr>
          <w:sz w:val="24"/>
          <w:szCs w:val="24"/>
        </w:rPr>
        <w:t xml:space="preserve"> </w:t>
      </w:r>
      <w:r w:rsidRPr="001D16B4">
        <w:rPr>
          <w:sz w:val="24"/>
          <w:szCs w:val="24"/>
        </w:rPr>
        <w:t xml:space="preserve"> [date]</w:t>
      </w:r>
      <w:r w:rsidR="00F20663" w:rsidRPr="001D16B4">
        <w:rPr>
          <w:sz w:val="24"/>
          <w:szCs w:val="24"/>
        </w:rPr>
        <w:t xml:space="preserve">  </w:t>
      </w:r>
      <w:r w:rsidRPr="001D16B4">
        <w:rPr>
          <w:sz w:val="24"/>
          <w:szCs w:val="24"/>
        </w:rPr>
        <w:t>,</w:t>
      </w:r>
      <w:r w:rsidRPr="001D16B4">
        <w:rPr>
          <w:spacing w:val="-7"/>
          <w:sz w:val="24"/>
          <w:szCs w:val="24"/>
        </w:rPr>
        <w:t xml:space="preserve"> </w:t>
      </w:r>
      <w:r w:rsidRPr="001D16B4">
        <w:rPr>
          <w:sz w:val="24"/>
          <w:szCs w:val="24"/>
        </w:rPr>
        <w:t>is</w:t>
      </w:r>
      <w:r w:rsidRPr="001D16B4">
        <w:rPr>
          <w:spacing w:val="-7"/>
          <w:sz w:val="24"/>
          <w:szCs w:val="24"/>
        </w:rPr>
        <w:t xml:space="preserve"> </w:t>
      </w:r>
      <w:r w:rsidRPr="001D16B4">
        <w:rPr>
          <w:sz w:val="24"/>
          <w:szCs w:val="24"/>
        </w:rPr>
        <w:t>placed</w:t>
      </w:r>
      <w:r w:rsidRPr="001D16B4">
        <w:rPr>
          <w:spacing w:val="-7"/>
          <w:sz w:val="24"/>
          <w:szCs w:val="24"/>
        </w:rPr>
        <w:t xml:space="preserve"> </w:t>
      </w:r>
      <w:r w:rsidRPr="001D16B4">
        <w:rPr>
          <w:sz w:val="24"/>
          <w:szCs w:val="24"/>
        </w:rPr>
        <w:t>in</w:t>
      </w:r>
      <w:r w:rsidRPr="001D16B4">
        <w:rPr>
          <w:spacing w:val="-7"/>
          <w:sz w:val="24"/>
          <w:szCs w:val="24"/>
        </w:rPr>
        <w:t xml:space="preserve"> </w:t>
      </w:r>
      <w:r w:rsidRPr="001D16B4">
        <w:rPr>
          <w:sz w:val="24"/>
          <w:szCs w:val="24"/>
        </w:rPr>
        <w:t>the</w:t>
      </w:r>
      <w:r w:rsidRPr="001D16B4">
        <w:rPr>
          <w:spacing w:val="-8"/>
          <w:sz w:val="24"/>
          <w:szCs w:val="24"/>
        </w:rPr>
        <w:t xml:space="preserve"> </w:t>
      </w:r>
      <w:r w:rsidRPr="001D16B4">
        <w:rPr>
          <w:sz w:val="24"/>
          <w:szCs w:val="24"/>
        </w:rPr>
        <w:t>permanent</w:t>
      </w:r>
      <w:r w:rsidRPr="001D16B4">
        <w:rPr>
          <w:spacing w:val="-7"/>
          <w:sz w:val="24"/>
          <w:szCs w:val="24"/>
        </w:rPr>
        <w:t xml:space="preserve"> </w:t>
      </w:r>
      <w:r w:rsidRPr="001D16B4">
        <w:rPr>
          <w:sz w:val="24"/>
          <w:szCs w:val="24"/>
        </w:rPr>
        <w:t>care and custody of the agency.</w:t>
      </w:r>
    </w:p>
    <w:p w14:paraId="5A574EF1" w14:textId="77777777" w:rsidR="00EE2E7F" w:rsidRPr="001D16B4" w:rsidRDefault="00EE2E7F" w:rsidP="001D16B4">
      <w:pPr>
        <w:pStyle w:val="BodyText"/>
      </w:pPr>
    </w:p>
    <w:p w14:paraId="627C6777" w14:textId="77777777" w:rsidR="00EE2E7F" w:rsidRPr="001D16B4" w:rsidRDefault="00EE2E7F" w:rsidP="001D16B4">
      <w:pPr>
        <w:pStyle w:val="BodyText"/>
        <w:spacing w:before="5"/>
      </w:pPr>
    </w:p>
    <w:p w14:paraId="599A19FE" w14:textId="41FF9470" w:rsidR="00EE2E7F" w:rsidRPr="001D16B4" w:rsidRDefault="00EE2E7F" w:rsidP="001D16B4">
      <w:pPr>
        <w:pStyle w:val="BodyText"/>
        <w:tabs>
          <w:tab w:val="left" w:pos="3040"/>
        </w:tabs>
      </w:pPr>
      <w:proofErr w:type="gramStart"/>
      <w:r w:rsidRPr="001D16B4">
        <w:rPr>
          <w:spacing w:val="-2"/>
        </w:rPr>
        <w:t>Issued</w:t>
      </w:r>
      <w:r w:rsidR="00F20663" w:rsidRPr="001D16B4">
        <w:rPr>
          <w:spacing w:val="-2"/>
        </w:rPr>
        <w:t xml:space="preserve">  [</w:t>
      </w:r>
      <w:proofErr w:type="gramEnd"/>
      <w:r w:rsidR="00F20663" w:rsidRPr="001D16B4">
        <w:rPr>
          <w:spacing w:val="-2"/>
        </w:rPr>
        <w:t xml:space="preserve">date]  </w:t>
      </w:r>
      <w:r w:rsidRPr="001D16B4">
        <w:t xml:space="preserve">, </w:t>
      </w:r>
      <w:r w:rsidRPr="001D16B4">
        <w:rPr>
          <w:spacing w:val="-5"/>
        </w:rPr>
        <w:t>20</w:t>
      </w:r>
    </w:p>
    <w:p w14:paraId="07E41658" w14:textId="77777777" w:rsidR="00EE2E7F" w:rsidRPr="001D16B4" w:rsidRDefault="00EE2E7F" w:rsidP="001D16B4">
      <w:pPr>
        <w:pStyle w:val="BodyText"/>
      </w:pPr>
    </w:p>
    <w:p w14:paraId="5439E51D" w14:textId="77777777" w:rsidR="00EE2E7F" w:rsidRPr="001D16B4" w:rsidRDefault="00EE2E7F" w:rsidP="001D16B4">
      <w:pPr>
        <w:pStyle w:val="BodyText"/>
      </w:pPr>
    </w:p>
    <w:p w14:paraId="4C177DC0" w14:textId="6F4B420B" w:rsidR="00EE2E7F" w:rsidRPr="001D16B4" w:rsidRDefault="00F20663" w:rsidP="001D16B4">
      <w:pPr>
        <w:pStyle w:val="BodyText"/>
      </w:pPr>
      <w:r w:rsidRPr="001D16B4">
        <w:tab/>
      </w:r>
      <w:r w:rsidRPr="001D16B4">
        <w:tab/>
      </w:r>
      <w:r w:rsidRPr="001D16B4">
        <w:tab/>
      </w:r>
      <w:r w:rsidRPr="001D16B4">
        <w:tab/>
      </w:r>
      <w:r w:rsidRPr="001D16B4">
        <w:tab/>
      </w:r>
      <w:r w:rsidRPr="001D16B4">
        <w:tab/>
      </w:r>
      <w:r w:rsidRPr="001D16B4">
        <w:tab/>
      </w:r>
      <w:r w:rsidRPr="001D16B4">
        <w:tab/>
        <w:t>______________________________</w:t>
      </w:r>
    </w:p>
    <w:p w14:paraId="7E010CC2" w14:textId="77777777" w:rsidR="00EE2E7F" w:rsidRPr="001D16B4" w:rsidRDefault="00EE2E7F" w:rsidP="001D16B4">
      <w:pPr>
        <w:pStyle w:val="BodyText"/>
        <w:spacing w:before="20"/>
        <w:ind w:left="6480"/>
      </w:pPr>
      <w:r w:rsidRPr="001D16B4">
        <w:rPr>
          <w:spacing w:val="-2"/>
        </w:rPr>
        <w:t>Prothonotary</w:t>
      </w:r>
    </w:p>
    <w:p w14:paraId="1A6554DA" w14:textId="77777777" w:rsidR="00ED33E5" w:rsidRPr="00F20663" w:rsidRDefault="00ED33E5" w:rsidP="00F20663">
      <w:pPr>
        <w:rPr>
          <w:sz w:val="24"/>
          <w:szCs w:val="24"/>
        </w:rPr>
      </w:pPr>
    </w:p>
    <w:sectPr w:rsidR="00ED33E5" w:rsidRPr="00F20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16FE0"/>
    <w:multiLevelType w:val="hybridMultilevel"/>
    <w:tmpl w:val="729A0FBC"/>
    <w:lvl w:ilvl="0" w:tplc="EEA613B6">
      <w:start w:val="1"/>
      <w:numFmt w:val="decimal"/>
      <w:lvlText w:val="%1"/>
      <w:lvlJc w:val="left"/>
      <w:pPr>
        <w:ind w:left="8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9ED6219E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EEEED444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ADAC4652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29F4C0C8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36AE21F6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4C5A8F88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E2EACCA6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987C58CE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num w:numId="1" w16cid:durableId="182349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7F"/>
    <w:rsid w:val="00016307"/>
    <w:rsid w:val="00095F8C"/>
    <w:rsid w:val="000F25F8"/>
    <w:rsid w:val="00137DE8"/>
    <w:rsid w:val="001D16B4"/>
    <w:rsid w:val="00431F48"/>
    <w:rsid w:val="00555CBD"/>
    <w:rsid w:val="006F3587"/>
    <w:rsid w:val="00756166"/>
    <w:rsid w:val="00997644"/>
    <w:rsid w:val="00B2166A"/>
    <w:rsid w:val="00B329FC"/>
    <w:rsid w:val="00B924A6"/>
    <w:rsid w:val="00DC1E60"/>
    <w:rsid w:val="00E232CE"/>
    <w:rsid w:val="00E92DA7"/>
    <w:rsid w:val="00ED33E5"/>
    <w:rsid w:val="00EE2E7F"/>
    <w:rsid w:val="00F20663"/>
    <w:rsid w:val="00F727E2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9953"/>
  <w15:chartTrackingRefBased/>
  <w15:docId w15:val="{3BEAAB44-3703-4F63-A1D7-3ACB0B8B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E2E7F"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E2E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E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E2E7F"/>
    <w:pPr>
      <w:ind w:left="880" w:hanging="720"/>
    </w:pPr>
  </w:style>
  <w:style w:type="paragraph" w:customStyle="1" w:styleId="TableParagraph">
    <w:name w:val="Table Paragraph"/>
    <w:basedOn w:val="Normal"/>
    <w:uiPriority w:val="1"/>
    <w:qFormat/>
    <w:rsid w:val="00EE2E7F"/>
  </w:style>
  <w:style w:type="paragraph" w:styleId="Revision">
    <w:name w:val="Revision"/>
    <w:hidden/>
    <w:uiPriority w:val="99"/>
    <w:semiHidden/>
    <w:rsid w:val="00137DE8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2024-06-24T19:48:00Z</dcterms:created>
  <dcterms:modified xsi:type="dcterms:W3CDTF">2024-06-24T19:48:00Z</dcterms:modified>
</cp:coreProperties>
</file>