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E54AC" w14:textId="1EE60050" w:rsidR="006E1B19" w:rsidRPr="00782559" w:rsidRDefault="006E1B19" w:rsidP="008B6647">
      <w:pPr>
        <w:tabs>
          <w:tab w:val="right" w:pos="9450"/>
        </w:tabs>
        <w:rPr>
          <w:rFonts w:ascii="Arial" w:hAnsi="Arial" w:cs="Arial"/>
          <w:b/>
          <w:sz w:val="22"/>
          <w:szCs w:val="22"/>
          <w:lang w:val="en-GB"/>
        </w:rPr>
      </w:pPr>
      <w:r w:rsidRPr="00782559">
        <w:rPr>
          <w:rFonts w:ascii="Arial" w:hAnsi="Arial" w:cs="Arial"/>
          <w:b/>
          <w:sz w:val="22"/>
          <w:szCs w:val="22"/>
          <w:lang w:val="en-GB"/>
        </w:rPr>
        <w:t>Form 60A.06A</w:t>
      </w:r>
    </w:p>
    <w:p w14:paraId="4E2EB408" w14:textId="77777777" w:rsidR="006E1B19" w:rsidRPr="0080237C" w:rsidRDefault="006E1B19" w:rsidP="0080237C">
      <w:pPr>
        <w:tabs>
          <w:tab w:val="right" w:pos="9450"/>
        </w:tabs>
        <w:rPr>
          <w:b/>
          <w:lang w:val="en-GB"/>
        </w:rPr>
      </w:pPr>
    </w:p>
    <w:p w14:paraId="31BC8FBA" w14:textId="77777777" w:rsidR="006E1B19" w:rsidRPr="0080237C" w:rsidRDefault="006E1B19" w:rsidP="0080237C">
      <w:pPr>
        <w:ind w:right="90"/>
        <w:rPr>
          <w:lang w:val="en-CA"/>
        </w:rPr>
      </w:pPr>
      <w:r w:rsidRPr="0080237C">
        <w:rPr>
          <w:lang w:val="en-CA"/>
        </w:rPr>
        <w:t>20</w:t>
      </w:r>
      <w:r w:rsidRPr="0080237C">
        <w:rPr>
          <w:lang w:val="en-CA"/>
        </w:rPr>
        <w:tab/>
      </w:r>
      <w:r w:rsidRPr="0080237C">
        <w:rPr>
          <w:lang w:val="en-CA"/>
        </w:rPr>
        <w:tab/>
      </w:r>
      <w:r w:rsidRPr="0080237C">
        <w:rPr>
          <w:lang w:val="en-CA"/>
        </w:rPr>
        <w:tab/>
      </w:r>
      <w:r w:rsidRPr="0080237C">
        <w:rPr>
          <w:lang w:val="en-CA"/>
        </w:rPr>
        <w:tab/>
      </w:r>
      <w:r w:rsidRPr="0080237C">
        <w:rPr>
          <w:lang w:val="en-CA"/>
        </w:rPr>
        <w:tab/>
      </w:r>
      <w:r w:rsidRPr="0080237C">
        <w:rPr>
          <w:lang w:val="en-CA"/>
        </w:rPr>
        <w:tab/>
      </w:r>
      <w:r w:rsidRPr="0080237C">
        <w:rPr>
          <w:lang w:val="en-CA"/>
        </w:rPr>
        <w:tab/>
      </w:r>
      <w:r w:rsidRPr="0080237C">
        <w:rPr>
          <w:lang w:val="en-CA"/>
        </w:rPr>
        <w:tab/>
      </w:r>
      <w:r w:rsidRPr="0080237C">
        <w:rPr>
          <w:lang w:val="en-CA"/>
        </w:rPr>
        <w:tab/>
      </w:r>
      <w:r w:rsidRPr="0080237C">
        <w:rPr>
          <w:lang w:val="en-CA"/>
        </w:rPr>
        <w:tab/>
        <w:t>No.</w:t>
      </w:r>
    </w:p>
    <w:p w14:paraId="29E29110" w14:textId="77777777" w:rsidR="006E1B19" w:rsidRDefault="006E1B19" w:rsidP="0080237C">
      <w:pPr>
        <w:rPr>
          <w:lang w:val="en-CA"/>
        </w:rPr>
      </w:pPr>
    </w:p>
    <w:p w14:paraId="7ED944A8" w14:textId="77777777" w:rsidR="00115829" w:rsidRPr="0080237C" w:rsidRDefault="00115829" w:rsidP="0080237C">
      <w:pPr>
        <w:rPr>
          <w:lang w:val="en-CA"/>
        </w:rPr>
      </w:pPr>
    </w:p>
    <w:p w14:paraId="0709763A" w14:textId="3A3B63F4" w:rsidR="006E1B19" w:rsidRPr="0080237C" w:rsidRDefault="006E1B19" w:rsidP="0080237C">
      <w:pPr>
        <w:ind w:right="90"/>
        <w:jc w:val="center"/>
        <w:rPr>
          <w:lang w:val="en-CA"/>
        </w:rPr>
      </w:pPr>
      <w:r w:rsidRPr="0080237C">
        <w:rPr>
          <w:lang w:val="en-CA"/>
        </w:rPr>
        <w:t>Supreme Court of Nova Scotia</w:t>
      </w:r>
    </w:p>
    <w:p w14:paraId="1B98FADC" w14:textId="2507E05B" w:rsidR="006E1B19" w:rsidRPr="0080237C" w:rsidRDefault="006E1B19" w:rsidP="0080237C">
      <w:pPr>
        <w:ind w:right="90"/>
        <w:jc w:val="center"/>
        <w:rPr>
          <w:lang w:val="en-CA"/>
        </w:rPr>
      </w:pPr>
      <w:r w:rsidRPr="0080237C">
        <w:rPr>
          <w:lang w:val="en-CA"/>
        </w:rPr>
        <w:t>(Family Division)</w:t>
      </w:r>
    </w:p>
    <w:p w14:paraId="2C0E3DBD" w14:textId="77777777" w:rsidR="006E1B19" w:rsidRPr="0080237C" w:rsidRDefault="006E1B19" w:rsidP="0080237C">
      <w:pPr>
        <w:rPr>
          <w:lang w:val="en-CA"/>
        </w:rPr>
      </w:pPr>
    </w:p>
    <w:p w14:paraId="3963495D" w14:textId="65572FF6" w:rsidR="006E1B19" w:rsidRPr="0080237C" w:rsidRDefault="006E1B19" w:rsidP="0080237C">
      <w:pPr>
        <w:ind w:right="90"/>
        <w:rPr>
          <w:lang w:val="en-CA"/>
        </w:rPr>
      </w:pPr>
      <w:r w:rsidRPr="0080237C">
        <w:rPr>
          <w:lang w:val="en-CA"/>
        </w:rPr>
        <w:t>Between</w:t>
      </w:r>
      <w:proofErr w:type="gramStart"/>
      <w:r w:rsidRPr="0080237C">
        <w:rPr>
          <w:lang w:val="en-CA"/>
        </w:rPr>
        <w:t>:  [</w:t>
      </w:r>
      <w:proofErr w:type="gramEnd"/>
      <w:r w:rsidRPr="0080237C">
        <w:rPr>
          <w:lang w:val="en-CA"/>
        </w:rPr>
        <w:t>copy standard heading]</w:t>
      </w:r>
    </w:p>
    <w:p w14:paraId="31023620" w14:textId="77777777" w:rsidR="006E1B19" w:rsidRPr="0080237C" w:rsidRDefault="006E1B19" w:rsidP="0080237C">
      <w:pPr>
        <w:rPr>
          <w:lang w:val="en-CA"/>
        </w:rPr>
      </w:pPr>
    </w:p>
    <w:p w14:paraId="3DA83A3F" w14:textId="5CD7D66B" w:rsidR="00ED5928" w:rsidRPr="0080237C" w:rsidRDefault="006E1B19" w:rsidP="0080237C">
      <w:pPr>
        <w:ind w:right="90" w:firstLine="720"/>
        <w:rPr>
          <w:lang w:val="en-CA"/>
        </w:rPr>
      </w:pPr>
      <w:r w:rsidRPr="0080237C">
        <w:rPr>
          <w:lang w:val="en-CA"/>
        </w:rPr>
        <w:t>Minister of Community Services</w:t>
      </w:r>
      <w:r w:rsidR="00B1447A" w:rsidRPr="0080237C">
        <w:rPr>
          <w:lang w:val="en-CA"/>
        </w:rPr>
        <w:t xml:space="preserve"> </w:t>
      </w:r>
      <w:r w:rsidRPr="0080237C">
        <w:rPr>
          <w:lang w:val="en-CA"/>
        </w:rPr>
        <w:t>/</w:t>
      </w:r>
      <w:r w:rsidR="00B1447A" w:rsidRPr="0080237C">
        <w:rPr>
          <w:lang w:val="en-CA"/>
        </w:rPr>
        <w:t xml:space="preserve"> </w:t>
      </w:r>
      <w:r w:rsidRPr="0080237C">
        <w:rPr>
          <w:lang w:val="en-CA"/>
        </w:rPr>
        <w:t>Mi’kmaw Family and Children’s Services</w:t>
      </w:r>
    </w:p>
    <w:p w14:paraId="300B526C" w14:textId="5F49AFD8" w:rsidR="006E1B19" w:rsidRPr="0080237C" w:rsidRDefault="006E1B19" w:rsidP="0080237C">
      <w:pPr>
        <w:ind w:right="90"/>
        <w:jc w:val="right"/>
        <w:rPr>
          <w:lang w:val="en-CA"/>
        </w:rPr>
      </w:pPr>
      <w:r w:rsidRPr="0080237C">
        <w:rPr>
          <w:lang w:val="en-CA"/>
        </w:rPr>
        <w:tab/>
      </w:r>
      <w:r w:rsidRPr="0080237C">
        <w:rPr>
          <w:lang w:val="en-CA"/>
        </w:rPr>
        <w:tab/>
      </w:r>
      <w:r w:rsidRPr="0080237C">
        <w:rPr>
          <w:lang w:val="en-CA"/>
        </w:rPr>
        <w:tab/>
      </w:r>
      <w:r w:rsidRPr="0080237C">
        <w:rPr>
          <w:lang w:val="en-CA"/>
        </w:rPr>
        <w:tab/>
      </w:r>
      <w:r w:rsidRPr="0080237C">
        <w:rPr>
          <w:lang w:val="en-CA"/>
        </w:rPr>
        <w:tab/>
      </w:r>
      <w:r w:rsidRPr="0080237C">
        <w:rPr>
          <w:lang w:val="en-CA"/>
        </w:rPr>
        <w:tab/>
      </w:r>
      <w:r w:rsidR="00A91528" w:rsidRPr="0080237C">
        <w:rPr>
          <w:lang w:val="en-CA"/>
        </w:rPr>
        <w:tab/>
      </w:r>
      <w:r w:rsidR="00A91528" w:rsidRPr="0080237C">
        <w:rPr>
          <w:lang w:val="en-CA"/>
        </w:rPr>
        <w:tab/>
      </w:r>
      <w:r w:rsidR="00A91528" w:rsidRPr="0080237C">
        <w:rPr>
          <w:lang w:val="en-CA"/>
        </w:rPr>
        <w:tab/>
      </w:r>
      <w:r w:rsidR="00A91528" w:rsidRPr="0080237C">
        <w:rPr>
          <w:lang w:val="en-CA"/>
        </w:rPr>
        <w:tab/>
      </w:r>
      <w:r w:rsidR="00A91528" w:rsidRPr="0080237C">
        <w:rPr>
          <w:lang w:val="en-CA"/>
        </w:rPr>
        <w:tab/>
      </w:r>
      <w:r w:rsidRPr="0080237C">
        <w:rPr>
          <w:lang w:val="en-CA"/>
        </w:rPr>
        <w:t>Applicant</w:t>
      </w:r>
    </w:p>
    <w:p w14:paraId="1ECA6788" w14:textId="77777777" w:rsidR="00ED5928" w:rsidRPr="0080237C" w:rsidRDefault="00ED5928" w:rsidP="0080237C">
      <w:pPr>
        <w:ind w:right="90"/>
        <w:rPr>
          <w:lang w:val="en-CA"/>
        </w:rPr>
      </w:pPr>
    </w:p>
    <w:p w14:paraId="045FA899" w14:textId="77777777" w:rsidR="006E1B19" w:rsidRPr="0080237C" w:rsidRDefault="006E1B19" w:rsidP="0080237C">
      <w:pPr>
        <w:ind w:right="90"/>
        <w:jc w:val="center"/>
        <w:rPr>
          <w:lang w:val="en-CA"/>
        </w:rPr>
      </w:pPr>
      <w:r w:rsidRPr="0080237C">
        <w:rPr>
          <w:lang w:val="en-CA"/>
        </w:rPr>
        <w:t>and</w:t>
      </w:r>
    </w:p>
    <w:p w14:paraId="6591778D" w14:textId="77777777" w:rsidR="006E1B19" w:rsidRPr="0080237C" w:rsidRDefault="006E1B19" w:rsidP="0080237C">
      <w:pPr>
        <w:rPr>
          <w:lang w:val="en-CA"/>
        </w:rPr>
      </w:pPr>
    </w:p>
    <w:p w14:paraId="27AA6EE1" w14:textId="7D762701" w:rsidR="006E1B19" w:rsidRPr="0080237C" w:rsidRDefault="006E1B19" w:rsidP="0080237C">
      <w:pPr>
        <w:ind w:right="90" w:firstLine="720"/>
        <w:rPr>
          <w:lang w:val="en-CA"/>
        </w:rPr>
      </w:pPr>
      <w:r w:rsidRPr="0080237C">
        <w:rPr>
          <w:lang w:val="en-CA"/>
        </w:rPr>
        <w:t>[name]</w:t>
      </w:r>
    </w:p>
    <w:p w14:paraId="6E71CC3F" w14:textId="50CB4234" w:rsidR="006E1B19" w:rsidRPr="0080237C" w:rsidRDefault="006E1B19" w:rsidP="0080237C">
      <w:pPr>
        <w:ind w:right="90"/>
        <w:jc w:val="right"/>
        <w:rPr>
          <w:lang w:val="en-CA"/>
        </w:rPr>
      </w:pPr>
      <w:r w:rsidRPr="0080237C">
        <w:rPr>
          <w:lang w:val="en-CA"/>
        </w:rPr>
        <w:t>Respondent</w:t>
      </w:r>
    </w:p>
    <w:p w14:paraId="545D8655" w14:textId="77777777" w:rsidR="003A36B0" w:rsidRDefault="003A36B0" w:rsidP="0080237C">
      <w:pPr>
        <w:rPr>
          <w:lang w:val="en-GB"/>
        </w:rPr>
      </w:pPr>
    </w:p>
    <w:p w14:paraId="60600606" w14:textId="77777777" w:rsidR="0080237C" w:rsidRPr="0080237C" w:rsidRDefault="0080237C" w:rsidP="0080237C">
      <w:pPr>
        <w:rPr>
          <w:lang w:val="en-GB"/>
        </w:rPr>
      </w:pPr>
    </w:p>
    <w:p w14:paraId="22F75821" w14:textId="26343ACB" w:rsidR="005779A8" w:rsidRPr="0080237C" w:rsidRDefault="005779A8" w:rsidP="0080237C">
      <w:pPr>
        <w:jc w:val="center"/>
        <w:rPr>
          <w:b/>
          <w:bCs/>
        </w:rPr>
      </w:pPr>
      <w:r w:rsidRPr="0080237C">
        <w:rPr>
          <w:b/>
          <w:bCs/>
        </w:rPr>
        <w:t>O</w:t>
      </w:r>
      <w:r w:rsidR="008855D5" w:rsidRPr="0080237C">
        <w:rPr>
          <w:b/>
          <w:bCs/>
        </w:rPr>
        <w:t>rder</w:t>
      </w:r>
      <w:r w:rsidRPr="0080237C">
        <w:rPr>
          <w:b/>
          <w:bCs/>
        </w:rPr>
        <w:t xml:space="preserve"> A</w:t>
      </w:r>
      <w:r w:rsidR="008855D5" w:rsidRPr="0080237C">
        <w:rPr>
          <w:b/>
          <w:bCs/>
        </w:rPr>
        <w:t>ppointing</w:t>
      </w:r>
      <w:r w:rsidRPr="0080237C">
        <w:rPr>
          <w:b/>
          <w:bCs/>
        </w:rPr>
        <w:t xml:space="preserve"> </w:t>
      </w:r>
      <w:r w:rsidR="008855D5" w:rsidRPr="0080237C">
        <w:rPr>
          <w:b/>
          <w:bCs/>
        </w:rPr>
        <w:t>a</w:t>
      </w:r>
      <w:r w:rsidRPr="0080237C">
        <w:rPr>
          <w:b/>
          <w:bCs/>
        </w:rPr>
        <w:t xml:space="preserve"> </w:t>
      </w:r>
      <w:r w:rsidR="008855D5" w:rsidRPr="0080237C">
        <w:rPr>
          <w:b/>
          <w:bCs/>
        </w:rPr>
        <w:t>Guardian</w:t>
      </w:r>
      <w:r w:rsidRPr="0080237C">
        <w:rPr>
          <w:b/>
          <w:bCs/>
        </w:rPr>
        <w:t xml:space="preserve"> </w:t>
      </w:r>
      <w:r w:rsidRPr="0080237C">
        <w:rPr>
          <w:b/>
          <w:bCs/>
          <w:i/>
        </w:rPr>
        <w:t>A</w:t>
      </w:r>
      <w:r w:rsidR="008855D5" w:rsidRPr="0080237C">
        <w:rPr>
          <w:b/>
          <w:bCs/>
          <w:i/>
        </w:rPr>
        <w:t>d</w:t>
      </w:r>
      <w:r w:rsidRPr="0080237C">
        <w:rPr>
          <w:b/>
          <w:bCs/>
          <w:i/>
        </w:rPr>
        <w:t xml:space="preserve"> L</w:t>
      </w:r>
      <w:r w:rsidR="008855D5" w:rsidRPr="0080237C">
        <w:rPr>
          <w:b/>
          <w:bCs/>
          <w:i/>
        </w:rPr>
        <w:t>item</w:t>
      </w:r>
    </w:p>
    <w:p w14:paraId="05FCA569" w14:textId="07326202" w:rsidR="005779A8" w:rsidRPr="0080237C" w:rsidRDefault="005779A8" w:rsidP="0080237C">
      <w:pPr>
        <w:jc w:val="center"/>
      </w:pPr>
      <w:r w:rsidRPr="0080237C">
        <w:rPr>
          <w:bCs/>
        </w:rPr>
        <w:t xml:space="preserve">(Hearing: </w:t>
      </w:r>
      <w:r w:rsidR="00A91528" w:rsidRPr="0080237C">
        <w:rPr>
          <w:bCs/>
        </w:rPr>
        <w:t xml:space="preserve">          </w:t>
      </w:r>
      <w:r w:rsidR="00361979" w:rsidRPr="0080237C">
        <w:rPr>
          <w:bCs/>
        </w:rPr>
        <w:t xml:space="preserve"> </w:t>
      </w:r>
      <w:proofErr w:type="gramStart"/>
      <w:r w:rsidR="00361979" w:rsidRPr="0080237C">
        <w:rPr>
          <w:bCs/>
        </w:rPr>
        <w:t xml:space="preserve">  ,</w:t>
      </w:r>
      <w:proofErr w:type="gramEnd"/>
      <w:r w:rsidR="00361979" w:rsidRPr="0080237C">
        <w:rPr>
          <w:bCs/>
        </w:rPr>
        <w:t xml:space="preserve"> 20</w:t>
      </w:r>
      <w:r w:rsidR="00A91528" w:rsidRPr="0080237C">
        <w:rPr>
          <w:bCs/>
        </w:rPr>
        <w:t xml:space="preserve">  </w:t>
      </w:r>
      <w:r w:rsidR="00AC1B41" w:rsidRPr="0080237C">
        <w:rPr>
          <w:bCs/>
        </w:rPr>
        <w:t xml:space="preserve"> </w:t>
      </w:r>
      <w:r w:rsidRPr="0080237C">
        <w:rPr>
          <w:bCs/>
        </w:rPr>
        <w:t>)</w:t>
      </w:r>
    </w:p>
    <w:p w14:paraId="48626232" w14:textId="77777777" w:rsidR="005779A8" w:rsidRPr="0080237C" w:rsidRDefault="005779A8" w:rsidP="0080237C">
      <w:pPr>
        <w:jc w:val="both"/>
      </w:pPr>
    </w:p>
    <w:p w14:paraId="015DE2B9" w14:textId="28EBDDAB" w:rsidR="005779A8" w:rsidRPr="0080237C" w:rsidRDefault="005779A8" w:rsidP="0080237C">
      <w:pPr>
        <w:ind w:right="90"/>
        <w:jc w:val="both"/>
        <w:rPr>
          <w:lang w:val="en-GB"/>
        </w:rPr>
      </w:pPr>
      <w:r w:rsidRPr="0080237C">
        <w:rPr>
          <w:lang w:val="en-GB"/>
        </w:rPr>
        <w:t>Before the Honourable Justic</w:t>
      </w:r>
      <w:r w:rsidR="00361979" w:rsidRPr="0080237C">
        <w:rPr>
          <w:lang w:val="en-GB"/>
        </w:rPr>
        <w:t xml:space="preserve">e      </w:t>
      </w:r>
      <w:r w:rsidR="00A91528" w:rsidRPr="0080237C">
        <w:rPr>
          <w:lang w:val="en-GB"/>
        </w:rPr>
        <w:t xml:space="preserve">                </w:t>
      </w:r>
      <w:r w:rsidR="00361979" w:rsidRPr="0080237C">
        <w:rPr>
          <w:lang w:val="en-GB"/>
        </w:rPr>
        <w:t xml:space="preserve">       in Chambers</w:t>
      </w:r>
    </w:p>
    <w:p w14:paraId="09CF7C6C" w14:textId="77777777" w:rsidR="005779A8" w:rsidRPr="0080237C" w:rsidRDefault="005779A8" w:rsidP="0080237C">
      <w:pPr>
        <w:jc w:val="both"/>
        <w:rPr>
          <w:lang w:val="en-GB"/>
        </w:rPr>
      </w:pPr>
    </w:p>
    <w:p w14:paraId="77E4EAF6" w14:textId="77777777" w:rsidR="005779A8" w:rsidRPr="0080237C" w:rsidRDefault="005779A8" w:rsidP="0080237C">
      <w:pPr>
        <w:ind w:right="90"/>
        <w:jc w:val="both"/>
        <w:rPr>
          <w:lang w:val="en-GB"/>
        </w:rPr>
      </w:pPr>
      <w:r w:rsidRPr="0080237C">
        <w:rPr>
          <w:b/>
          <w:bCs/>
          <w:lang w:val="en-GB"/>
        </w:rPr>
        <w:t>Findings</w:t>
      </w:r>
    </w:p>
    <w:p w14:paraId="1C92E56D" w14:textId="77777777" w:rsidR="005779A8" w:rsidRPr="0080237C" w:rsidRDefault="005779A8" w:rsidP="0080237C">
      <w:pPr>
        <w:ind w:right="90"/>
        <w:jc w:val="both"/>
        <w:rPr>
          <w:lang w:val="en-GB"/>
        </w:rPr>
      </w:pPr>
      <w:r w:rsidRPr="0080237C">
        <w:rPr>
          <w:lang w:val="en-GB"/>
        </w:rPr>
        <w:t xml:space="preserve">The persons entitled to notice of this proceeding have been </w:t>
      </w:r>
      <w:proofErr w:type="gramStart"/>
      <w:r w:rsidRPr="0080237C">
        <w:rPr>
          <w:lang w:val="en-GB"/>
        </w:rPr>
        <w:t>notified;</w:t>
      </w:r>
      <w:proofErr w:type="gramEnd"/>
    </w:p>
    <w:p w14:paraId="4A78592B" w14:textId="77777777" w:rsidR="005779A8" w:rsidRPr="0080237C" w:rsidRDefault="005779A8" w:rsidP="0080237C">
      <w:pPr>
        <w:ind w:right="90"/>
        <w:jc w:val="both"/>
      </w:pPr>
    </w:p>
    <w:p w14:paraId="0601A6E8" w14:textId="47C3ADF8" w:rsidR="005779A8" w:rsidRPr="0080237C" w:rsidRDefault="003A36B0" w:rsidP="0080237C">
      <w:pPr>
        <w:ind w:right="90"/>
        <w:rPr>
          <w:lang w:val="en-GB"/>
        </w:rPr>
      </w:pPr>
      <w:r w:rsidRPr="0080237C">
        <w:rPr>
          <w:lang w:val="en-GB"/>
        </w:rPr>
        <w:t xml:space="preserve">After reading the </w:t>
      </w:r>
      <w:r w:rsidR="00365ED0" w:rsidRPr="0080237C">
        <w:rPr>
          <w:lang w:val="en-GB"/>
        </w:rPr>
        <w:t>m</w:t>
      </w:r>
      <w:r w:rsidRPr="0080237C">
        <w:rPr>
          <w:lang w:val="en-GB"/>
        </w:rPr>
        <w:t xml:space="preserve">otion for </w:t>
      </w:r>
      <w:r w:rsidR="00365ED0" w:rsidRPr="0080237C">
        <w:rPr>
          <w:lang w:val="en-GB"/>
        </w:rPr>
        <w:t>a</w:t>
      </w:r>
      <w:r w:rsidRPr="0080237C">
        <w:rPr>
          <w:lang w:val="en-GB"/>
        </w:rPr>
        <w:t xml:space="preserve">ppointment of a </w:t>
      </w:r>
      <w:r w:rsidR="00365ED0" w:rsidRPr="0080237C">
        <w:rPr>
          <w:lang w:val="en-GB"/>
        </w:rPr>
        <w:t>g</w:t>
      </w:r>
      <w:r w:rsidRPr="0080237C">
        <w:rPr>
          <w:lang w:val="en-GB"/>
        </w:rPr>
        <w:t xml:space="preserve">uardian </w:t>
      </w:r>
      <w:r w:rsidR="00365ED0" w:rsidRPr="0080237C">
        <w:rPr>
          <w:i/>
          <w:lang w:val="en-GB"/>
        </w:rPr>
        <w:t>a</w:t>
      </w:r>
      <w:r w:rsidRPr="0080237C">
        <w:rPr>
          <w:i/>
          <w:lang w:val="en-GB"/>
        </w:rPr>
        <w:t xml:space="preserve">d </w:t>
      </w:r>
      <w:r w:rsidR="00365ED0" w:rsidRPr="0080237C">
        <w:rPr>
          <w:i/>
          <w:lang w:val="en-GB"/>
        </w:rPr>
        <w:t>l</w:t>
      </w:r>
      <w:r w:rsidRPr="0080237C">
        <w:rPr>
          <w:i/>
          <w:lang w:val="en-GB"/>
        </w:rPr>
        <w:t>item</w:t>
      </w:r>
      <w:r w:rsidRPr="0080237C">
        <w:rPr>
          <w:lang w:val="en-GB"/>
        </w:rPr>
        <w:t xml:space="preserve">, and all the documents on file, including the </w:t>
      </w:r>
      <w:r w:rsidR="00AC1B41" w:rsidRPr="0080237C">
        <w:rPr>
          <w:lang w:val="en-GB"/>
        </w:rPr>
        <w:t xml:space="preserve">Statement of the Guardian </w:t>
      </w:r>
      <w:r w:rsidR="00AC1B41" w:rsidRPr="0080237C">
        <w:rPr>
          <w:i/>
          <w:iCs/>
          <w:lang w:val="en-GB"/>
        </w:rPr>
        <w:t xml:space="preserve">Ad Litem </w:t>
      </w:r>
      <w:proofErr w:type="gramStart"/>
      <w:r w:rsidRPr="0080237C">
        <w:rPr>
          <w:lang w:val="en-GB"/>
        </w:rPr>
        <w:t>of</w:t>
      </w:r>
      <w:r w:rsidR="0089200A" w:rsidRPr="0080237C">
        <w:rPr>
          <w:lang w:val="en-GB"/>
        </w:rPr>
        <w:t xml:space="preserve">  </w:t>
      </w:r>
      <w:r w:rsidRPr="0080237C">
        <w:rPr>
          <w:lang w:val="en-GB"/>
        </w:rPr>
        <w:t>[</w:t>
      </w:r>
      <w:proofErr w:type="gramEnd"/>
      <w:r w:rsidRPr="0080237C">
        <w:rPr>
          <w:lang w:val="en-GB"/>
        </w:rPr>
        <w:t>name]</w:t>
      </w:r>
      <w:r w:rsidR="0089200A" w:rsidRPr="0080237C">
        <w:rPr>
          <w:lang w:val="en-GB"/>
        </w:rPr>
        <w:t xml:space="preserve"> </w:t>
      </w:r>
      <w:r w:rsidRPr="0080237C">
        <w:rPr>
          <w:lang w:val="en-GB"/>
        </w:rPr>
        <w:t xml:space="preserve"> </w:t>
      </w:r>
      <w:r w:rsidR="00B1447A" w:rsidRPr="0080237C">
        <w:rPr>
          <w:lang w:val="en-GB"/>
        </w:rPr>
        <w:t>[</w:t>
      </w:r>
      <w:r w:rsidRPr="0080237C">
        <w:rPr>
          <w:i/>
          <w:iCs/>
          <w:lang w:val="en-GB"/>
        </w:rPr>
        <w:t>sworn</w:t>
      </w:r>
      <w:r w:rsidR="00AC1B41" w:rsidRPr="0080237C">
        <w:rPr>
          <w:i/>
          <w:iCs/>
          <w:lang w:val="en-GB"/>
        </w:rPr>
        <w:t>/affirmed</w:t>
      </w:r>
      <w:r w:rsidR="00B1447A" w:rsidRPr="0080237C">
        <w:rPr>
          <w:lang w:val="en-GB"/>
        </w:rPr>
        <w:t>]</w:t>
      </w:r>
      <w:r w:rsidR="00AC1B41" w:rsidRPr="0080237C">
        <w:rPr>
          <w:lang w:val="en-GB"/>
        </w:rPr>
        <w:t xml:space="preserve"> </w:t>
      </w:r>
      <w:r w:rsidR="0089200A" w:rsidRPr="0080237C">
        <w:rPr>
          <w:lang w:val="en-GB"/>
        </w:rPr>
        <w:t xml:space="preserve"> </w:t>
      </w:r>
      <w:r w:rsidR="00AC1B41" w:rsidRPr="0080237C">
        <w:rPr>
          <w:lang w:val="en-GB"/>
        </w:rPr>
        <w:t>on</w:t>
      </w:r>
      <w:r w:rsidR="0089200A" w:rsidRPr="0080237C">
        <w:rPr>
          <w:lang w:val="en-GB"/>
        </w:rPr>
        <w:t xml:space="preserve">  </w:t>
      </w:r>
      <w:r w:rsidR="00AC1B41" w:rsidRPr="0080237C">
        <w:rPr>
          <w:lang w:val="en-GB"/>
        </w:rPr>
        <w:t>[date]</w:t>
      </w:r>
      <w:r w:rsidR="00EF7993" w:rsidRPr="0080237C">
        <w:rPr>
          <w:lang w:val="en-GB"/>
        </w:rPr>
        <w:t xml:space="preserve"> </w:t>
      </w:r>
      <w:r w:rsidR="0089200A" w:rsidRPr="0080237C">
        <w:rPr>
          <w:lang w:val="en-GB"/>
        </w:rPr>
        <w:t xml:space="preserve"> </w:t>
      </w:r>
      <w:r w:rsidRPr="0080237C">
        <w:rPr>
          <w:lang w:val="en-GB"/>
        </w:rPr>
        <w:t>, a decision was made on</w:t>
      </w:r>
      <w:r w:rsidR="0089200A" w:rsidRPr="0080237C">
        <w:rPr>
          <w:lang w:val="en-GB"/>
        </w:rPr>
        <w:t xml:space="preserve"> </w:t>
      </w:r>
      <w:r w:rsidRPr="0080237C">
        <w:rPr>
          <w:lang w:val="en-GB"/>
        </w:rPr>
        <w:t xml:space="preserve"> </w:t>
      </w:r>
      <w:r w:rsidR="00B1447A" w:rsidRPr="0080237C">
        <w:rPr>
          <w:lang w:val="en-GB"/>
        </w:rPr>
        <w:t>[date]</w:t>
      </w:r>
      <w:r w:rsidR="0089200A" w:rsidRPr="0080237C">
        <w:rPr>
          <w:lang w:val="en-GB"/>
        </w:rPr>
        <w:t xml:space="preserve">  </w:t>
      </w:r>
      <w:r w:rsidRPr="0080237C">
        <w:rPr>
          <w:lang w:val="en-GB"/>
        </w:rPr>
        <w:t>, 20</w:t>
      </w:r>
      <w:r w:rsidR="00B1447A" w:rsidRPr="0080237C">
        <w:rPr>
          <w:lang w:val="en-GB"/>
        </w:rPr>
        <w:t xml:space="preserve"> </w:t>
      </w:r>
      <w:r w:rsidRPr="0080237C">
        <w:rPr>
          <w:lang w:val="en-GB"/>
        </w:rPr>
        <w:t xml:space="preserve"> </w:t>
      </w:r>
      <w:r w:rsidR="0089200A" w:rsidRPr="0080237C">
        <w:rPr>
          <w:lang w:val="en-GB"/>
        </w:rPr>
        <w:t xml:space="preserve">  .</w:t>
      </w:r>
    </w:p>
    <w:p w14:paraId="086CD56C" w14:textId="77777777" w:rsidR="00361979" w:rsidRPr="0080237C" w:rsidRDefault="00361979" w:rsidP="0080237C">
      <w:pPr>
        <w:ind w:right="90"/>
        <w:jc w:val="both"/>
        <w:rPr>
          <w:lang w:val="en-GB"/>
        </w:rPr>
      </w:pPr>
    </w:p>
    <w:p w14:paraId="2D3A53F8" w14:textId="77777777" w:rsidR="005779A8" w:rsidRPr="0080237C" w:rsidRDefault="005779A8" w:rsidP="0080237C">
      <w:pPr>
        <w:ind w:right="90"/>
        <w:jc w:val="both"/>
        <w:rPr>
          <w:lang w:val="en-GB"/>
        </w:rPr>
      </w:pPr>
      <w:r w:rsidRPr="0080237C">
        <w:rPr>
          <w:b/>
          <w:bCs/>
          <w:lang w:val="en-GB"/>
        </w:rPr>
        <w:t>Order</w:t>
      </w:r>
    </w:p>
    <w:p w14:paraId="63B2949A" w14:textId="77777777" w:rsidR="00361979" w:rsidRPr="0080237C" w:rsidRDefault="005779A8" w:rsidP="0080237C">
      <w:pPr>
        <w:ind w:right="90"/>
        <w:jc w:val="both"/>
      </w:pPr>
      <w:r w:rsidRPr="0080237C">
        <w:rPr>
          <w:lang w:val="en-GB"/>
        </w:rPr>
        <w:t>It is ordered:</w:t>
      </w:r>
      <w:r w:rsidR="00361979" w:rsidRPr="0080237C">
        <w:t xml:space="preserve"> </w:t>
      </w:r>
    </w:p>
    <w:p w14:paraId="54FBD633" w14:textId="77777777" w:rsidR="00361979" w:rsidRPr="0080237C" w:rsidRDefault="00361979" w:rsidP="0080237C">
      <w:pPr>
        <w:ind w:right="90"/>
        <w:jc w:val="both"/>
      </w:pPr>
    </w:p>
    <w:p w14:paraId="7C505A35" w14:textId="315D788D" w:rsidR="00D91ADF" w:rsidRPr="0080237C" w:rsidRDefault="00D91ADF" w:rsidP="0080237C">
      <w:pPr>
        <w:pStyle w:val="ListParagraph"/>
        <w:numPr>
          <w:ilvl w:val="0"/>
          <w:numId w:val="4"/>
        </w:numPr>
        <w:ind w:right="90" w:hanging="720"/>
        <w:rPr>
          <w:lang w:val="en-GB"/>
        </w:rPr>
      </w:pPr>
      <w:r w:rsidRPr="0080237C">
        <w:rPr>
          <w:lang w:val="en-GB"/>
        </w:rPr>
        <w:t xml:space="preserve">Pursuant to </w:t>
      </w:r>
      <w:r w:rsidR="0089200A" w:rsidRPr="0080237C">
        <w:rPr>
          <w:lang w:val="en-GB"/>
        </w:rPr>
        <w:t>s</w:t>
      </w:r>
      <w:r w:rsidRPr="0080237C">
        <w:rPr>
          <w:lang w:val="en-GB"/>
        </w:rPr>
        <w:t xml:space="preserve">ection 37(3) of the </w:t>
      </w:r>
      <w:r w:rsidRPr="0080237C">
        <w:rPr>
          <w:i/>
          <w:lang w:val="en-GB"/>
        </w:rPr>
        <w:t>Children and Family Services Act</w:t>
      </w:r>
      <w:r w:rsidRPr="0080237C">
        <w:rPr>
          <w:iCs/>
          <w:lang w:val="en-GB"/>
        </w:rPr>
        <w:t xml:space="preserve"> and </w:t>
      </w:r>
      <w:r w:rsidRPr="0080237C">
        <w:rPr>
          <w:i/>
          <w:lang w:val="en-GB"/>
        </w:rPr>
        <w:t>Civil Procedure Rule</w:t>
      </w:r>
      <w:r w:rsidRPr="0080237C">
        <w:rPr>
          <w:iCs/>
          <w:lang w:val="en-GB"/>
        </w:rPr>
        <w:t xml:space="preserve"> 60A.06,</w:t>
      </w:r>
      <w:r w:rsidRPr="0080237C">
        <w:rPr>
          <w:lang w:val="en-GB"/>
        </w:rPr>
        <w:t xml:space="preserve"> the </w:t>
      </w:r>
      <w:proofErr w:type="gramStart"/>
      <w:r w:rsidRPr="0080237C">
        <w:rPr>
          <w:lang w:val="en-GB"/>
        </w:rPr>
        <w:t>child,</w:t>
      </w:r>
      <w:r w:rsidRPr="0080237C">
        <w:rPr>
          <w:b/>
          <w:lang w:val="en-GB"/>
        </w:rPr>
        <w:t xml:space="preserve"> </w:t>
      </w:r>
      <w:r w:rsidR="00D15073" w:rsidRPr="0080237C">
        <w:rPr>
          <w:b/>
          <w:lang w:val="en-GB"/>
        </w:rPr>
        <w:t xml:space="preserve"> </w:t>
      </w:r>
      <w:r w:rsidRPr="0080237C">
        <w:rPr>
          <w:lang w:val="en-GB"/>
        </w:rPr>
        <w:t>[</w:t>
      </w:r>
      <w:proofErr w:type="gramEnd"/>
      <w:r w:rsidRPr="0080237C">
        <w:rPr>
          <w:lang w:val="en-GB"/>
        </w:rPr>
        <w:t xml:space="preserve">name] </w:t>
      </w:r>
      <w:r w:rsidR="00D15073" w:rsidRPr="0080237C">
        <w:rPr>
          <w:lang w:val="en-GB"/>
        </w:rPr>
        <w:t xml:space="preserve"> </w:t>
      </w:r>
      <w:r w:rsidRPr="0080237C">
        <w:rPr>
          <w:lang w:val="en-GB"/>
        </w:rPr>
        <w:t>shall be and is hereby a party to the proceeding herein.</w:t>
      </w:r>
    </w:p>
    <w:p w14:paraId="7BB8ED8C" w14:textId="5FC537E7" w:rsidR="00D91ADF" w:rsidRPr="0080237C" w:rsidRDefault="00D91ADF" w:rsidP="0080237C">
      <w:pPr>
        <w:pStyle w:val="ListParagraph"/>
        <w:ind w:left="567" w:right="90" w:hanging="567"/>
        <w:jc w:val="both"/>
        <w:rPr>
          <w:lang w:val="en-GB"/>
        </w:rPr>
      </w:pPr>
    </w:p>
    <w:p w14:paraId="5C553ED6" w14:textId="02EBF209" w:rsidR="003A36B0" w:rsidRPr="0080237C" w:rsidRDefault="00D91ADF" w:rsidP="0080237C">
      <w:pPr>
        <w:pStyle w:val="ListParagraph"/>
        <w:numPr>
          <w:ilvl w:val="0"/>
          <w:numId w:val="4"/>
        </w:numPr>
        <w:ind w:right="90" w:hanging="720"/>
        <w:rPr>
          <w:lang w:val="en-GB"/>
        </w:rPr>
      </w:pPr>
      <w:r w:rsidRPr="0080237C">
        <w:rPr>
          <w:lang w:val="en-GB"/>
        </w:rPr>
        <w:t>P</w:t>
      </w:r>
      <w:r w:rsidR="00F50F46" w:rsidRPr="0080237C">
        <w:rPr>
          <w:lang w:val="en-GB"/>
        </w:rPr>
        <w:t xml:space="preserve">ursuant to </w:t>
      </w:r>
      <w:r w:rsidR="0089200A" w:rsidRPr="0080237C">
        <w:rPr>
          <w:lang w:val="en-GB"/>
        </w:rPr>
        <w:t>s</w:t>
      </w:r>
      <w:r w:rsidR="00F50F46" w:rsidRPr="0080237C">
        <w:rPr>
          <w:lang w:val="en-GB"/>
        </w:rPr>
        <w:t xml:space="preserve">ection 37(2A) of the </w:t>
      </w:r>
      <w:r w:rsidR="00F50F46" w:rsidRPr="0080237C">
        <w:rPr>
          <w:i/>
          <w:lang w:val="en-GB"/>
        </w:rPr>
        <w:t xml:space="preserve">Children and Family Services </w:t>
      </w:r>
      <w:proofErr w:type="gramStart"/>
      <w:r w:rsidR="00F50F46" w:rsidRPr="0080237C">
        <w:rPr>
          <w:i/>
          <w:lang w:val="en-GB"/>
        </w:rPr>
        <w:t>Act</w:t>
      </w:r>
      <w:r w:rsidR="00F50F46" w:rsidRPr="0080237C">
        <w:rPr>
          <w:iCs/>
          <w:lang w:val="en-GB"/>
        </w:rPr>
        <w:t>,</w:t>
      </w:r>
      <w:r w:rsidR="00F50F46" w:rsidRPr="0080237C">
        <w:rPr>
          <w:b/>
          <w:lang w:val="en-GB"/>
        </w:rPr>
        <w:t xml:space="preserve"> </w:t>
      </w:r>
      <w:r w:rsidR="00D15073" w:rsidRPr="0080237C">
        <w:rPr>
          <w:b/>
          <w:lang w:val="en-GB"/>
        </w:rPr>
        <w:t xml:space="preserve"> </w:t>
      </w:r>
      <w:r w:rsidR="003A36B0" w:rsidRPr="0080237C">
        <w:rPr>
          <w:lang w:val="en-GB"/>
        </w:rPr>
        <w:t>[</w:t>
      </w:r>
      <w:proofErr w:type="gramEnd"/>
      <w:r w:rsidR="003A36B0" w:rsidRPr="0080237C">
        <w:rPr>
          <w:lang w:val="en-GB"/>
        </w:rPr>
        <w:t xml:space="preserve">name] </w:t>
      </w:r>
      <w:r w:rsidR="00D15073" w:rsidRPr="0080237C">
        <w:rPr>
          <w:lang w:val="en-GB"/>
        </w:rPr>
        <w:t xml:space="preserve"> </w:t>
      </w:r>
      <w:r w:rsidR="00361979" w:rsidRPr="0080237C">
        <w:rPr>
          <w:lang w:val="en-GB"/>
        </w:rPr>
        <w:t xml:space="preserve">shall be and is hereby appointed guardian </w:t>
      </w:r>
      <w:r w:rsidR="00361979" w:rsidRPr="0080237C">
        <w:rPr>
          <w:i/>
          <w:lang w:val="en-GB"/>
        </w:rPr>
        <w:t>ad litem</w:t>
      </w:r>
      <w:r w:rsidR="00361979" w:rsidRPr="0080237C">
        <w:rPr>
          <w:lang w:val="en-GB"/>
        </w:rPr>
        <w:t xml:space="preserve"> for the child, </w:t>
      </w:r>
      <w:r w:rsidR="00D15073" w:rsidRPr="0080237C">
        <w:rPr>
          <w:lang w:val="en-GB"/>
        </w:rPr>
        <w:t xml:space="preserve"> </w:t>
      </w:r>
      <w:r w:rsidR="00361979" w:rsidRPr="0080237C">
        <w:rPr>
          <w:lang w:val="en-GB"/>
        </w:rPr>
        <w:t>[name]</w:t>
      </w:r>
      <w:r w:rsidR="00D15073" w:rsidRPr="0080237C">
        <w:rPr>
          <w:lang w:val="en-GB"/>
        </w:rPr>
        <w:t xml:space="preserve">  </w:t>
      </w:r>
      <w:r w:rsidR="00361979" w:rsidRPr="0080237C">
        <w:rPr>
          <w:lang w:val="en-GB"/>
        </w:rPr>
        <w:t>,</w:t>
      </w:r>
      <w:r w:rsidR="00D15073" w:rsidRPr="0080237C">
        <w:rPr>
          <w:lang w:val="en-GB"/>
        </w:rPr>
        <w:t xml:space="preserve"> </w:t>
      </w:r>
      <w:r w:rsidR="00361979" w:rsidRPr="0080237C">
        <w:rPr>
          <w:lang w:val="en-GB"/>
        </w:rPr>
        <w:t xml:space="preserve"> [date of birth]</w:t>
      </w:r>
      <w:r w:rsidR="00D15073" w:rsidRPr="0080237C">
        <w:rPr>
          <w:lang w:val="en-GB"/>
        </w:rPr>
        <w:t xml:space="preserve">  </w:t>
      </w:r>
      <w:r w:rsidR="00361979" w:rsidRPr="0080237C">
        <w:rPr>
          <w:lang w:val="en-GB"/>
        </w:rPr>
        <w:t xml:space="preserve">.  </w:t>
      </w:r>
      <w:r w:rsidR="00F50F46" w:rsidRPr="0080237C">
        <w:rPr>
          <w:lang w:val="en-GB"/>
        </w:rPr>
        <w:t xml:space="preserve">[child under </w:t>
      </w:r>
      <w:r w:rsidR="00365ED0" w:rsidRPr="0080237C">
        <w:rPr>
          <w:lang w:val="en-GB"/>
        </w:rPr>
        <w:t>sixteen</w:t>
      </w:r>
      <w:r w:rsidR="00F50F46" w:rsidRPr="0080237C">
        <w:rPr>
          <w:lang w:val="en-GB"/>
        </w:rPr>
        <w:t>]</w:t>
      </w:r>
    </w:p>
    <w:p w14:paraId="5BE89A0D" w14:textId="77777777" w:rsidR="00D91ADF" w:rsidRPr="0080237C" w:rsidRDefault="00D91ADF" w:rsidP="0080237C">
      <w:pPr>
        <w:ind w:left="567" w:right="90" w:hanging="567"/>
        <w:jc w:val="both"/>
        <w:rPr>
          <w:lang w:val="en-GB"/>
        </w:rPr>
      </w:pPr>
    </w:p>
    <w:p w14:paraId="4D588F8D" w14:textId="2AC768C9" w:rsidR="00F50F46" w:rsidRPr="0080237C" w:rsidRDefault="00EF7993" w:rsidP="0080237C">
      <w:pPr>
        <w:ind w:left="567" w:right="90" w:hanging="567"/>
        <w:jc w:val="both"/>
        <w:rPr>
          <w:lang w:val="en-GB"/>
        </w:rPr>
      </w:pPr>
      <w:r w:rsidRPr="0080237C">
        <w:rPr>
          <w:lang w:val="en-GB"/>
        </w:rPr>
        <w:t>[o</w:t>
      </w:r>
      <w:r w:rsidR="00F50F46" w:rsidRPr="0080237C">
        <w:rPr>
          <w:lang w:val="en-GB"/>
        </w:rPr>
        <w:t>r</w:t>
      </w:r>
      <w:r w:rsidRPr="0080237C">
        <w:rPr>
          <w:lang w:val="en-GB"/>
        </w:rPr>
        <w:t>]</w:t>
      </w:r>
    </w:p>
    <w:p w14:paraId="70A271FB" w14:textId="77777777" w:rsidR="00D91ADF" w:rsidRPr="0080237C" w:rsidRDefault="00D91ADF" w:rsidP="0080237C">
      <w:pPr>
        <w:ind w:left="567" w:right="90" w:hanging="567"/>
        <w:jc w:val="both"/>
        <w:rPr>
          <w:lang w:val="en-GB"/>
        </w:rPr>
      </w:pPr>
    </w:p>
    <w:p w14:paraId="5987FF12" w14:textId="47AC6BE8" w:rsidR="00F50F46" w:rsidRDefault="0080237C" w:rsidP="0080237C">
      <w:pPr>
        <w:ind w:left="720" w:right="90" w:hanging="720"/>
        <w:rPr>
          <w:lang w:val="en-GB"/>
        </w:rPr>
      </w:pPr>
      <w:r>
        <w:rPr>
          <w:lang w:val="en-GB"/>
        </w:rPr>
        <w:t>2</w:t>
      </w:r>
      <w:r>
        <w:rPr>
          <w:lang w:val="en-GB"/>
        </w:rPr>
        <w:tab/>
        <w:t>P</w:t>
      </w:r>
      <w:r w:rsidR="00F50F46" w:rsidRPr="0080237C">
        <w:rPr>
          <w:lang w:val="en-GB"/>
        </w:rPr>
        <w:t xml:space="preserve">ursuant to </w:t>
      </w:r>
      <w:r w:rsidR="00D15073" w:rsidRPr="0080237C">
        <w:rPr>
          <w:lang w:val="en-GB"/>
        </w:rPr>
        <w:t>s</w:t>
      </w:r>
      <w:r w:rsidR="00F50F46" w:rsidRPr="0080237C">
        <w:rPr>
          <w:lang w:val="en-GB"/>
        </w:rPr>
        <w:t xml:space="preserve">ection 37(3) of the </w:t>
      </w:r>
      <w:r w:rsidR="00F50F46" w:rsidRPr="0080237C">
        <w:rPr>
          <w:i/>
          <w:lang w:val="en-GB"/>
        </w:rPr>
        <w:t xml:space="preserve">Children and Family Services </w:t>
      </w:r>
      <w:proofErr w:type="gramStart"/>
      <w:r w:rsidR="00F50F46" w:rsidRPr="0080237C">
        <w:rPr>
          <w:i/>
          <w:lang w:val="en-GB"/>
        </w:rPr>
        <w:t>Act</w:t>
      </w:r>
      <w:r w:rsidR="00F50F46" w:rsidRPr="0080237C">
        <w:rPr>
          <w:iCs/>
          <w:lang w:val="en-GB"/>
        </w:rPr>
        <w:t>,</w:t>
      </w:r>
      <w:r w:rsidR="00F50F46" w:rsidRPr="0080237C">
        <w:rPr>
          <w:b/>
          <w:lang w:val="en-GB"/>
        </w:rPr>
        <w:t xml:space="preserve"> </w:t>
      </w:r>
      <w:r w:rsidR="006E4799" w:rsidRPr="0080237C">
        <w:rPr>
          <w:b/>
          <w:lang w:val="en-GB"/>
        </w:rPr>
        <w:t xml:space="preserve"> </w:t>
      </w:r>
      <w:r w:rsidR="00F50F46" w:rsidRPr="0080237C">
        <w:rPr>
          <w:lang w:val="en-GB"/>
        </w:rPr>
        <w:t>[</w:t>
      </w:r>
      <w:proofErr w:type="gramEnd"/>
      <w:r w:rsidR="00F50F46" w:rsidRPr="0080237C">
        <w:rPr>
          <w:lang w:val="en-GB"/>
        </w:rPr>
        <w:t>name]</w:t>
      </w:r>
      <w:r w:rsidR="006E4799" w:rsidRPr="0080237C">
        <w:rPr>
          <w:lang w:val="en-GB"/>
        </w:rPr>
        <w:t xml:space="preserve"> </w:t>
      </w:r>
      <w:r w:rsidR="00F50F46" w:rsidRPr="0080237C">
        <w:rPr>
          <w:lang w:val="en-GB"/>
        </w:rPr>
        <w:t xml:space="preserve"> shall be and is hereby appointed guardian </w:t>
      </w:r>
      <w:r w:rsidR="00F50F46" w:rsidRPr="0080237C">
        <w:rPr>
          <w:i/>
          <w:lang w:val="en-GB"/>
        </w:rPr>
        <w:t>ad litem</w:t>
      </w:r>
      <w:r w:rsidR="00F50F46" w:rsidRPr="0080237C">
        <w:rPr>
          <w:lang w:val="en-GB"/>
        </w:rPr>
        <w:t xml:space="preserve"> for the child, </w:t>
      </w:r>
      <w:r w:rsidR="006E4799" w:rsidRPr="0080237C">
        <w:rPr>
          <w:lang w:val="en-GB"/>
        </w:rPr>
        <w:t xml:space="preserve"> </w:t>
      </w:r>
      <w:r w:rsidR="00F50F46" w:rsidRPr="0080237C">
        <w:rPr>
          <w:lang w:val="en-GB"/>
        </w:rPr>
        <w:t>[name]</w:t>
      </w:r>
      <w:r w:rsidR="006E4799" w:rsidRPr="0080237C">
        <w:rPr>
          <w:lang w:val="en-GB"/>
        </w:rPr>
        <w:t xml:space="preserve">  </w:t>
      </w:r>
      <w:r w:rsidR="00F50F46" w:rsidRPr="0080237C">
        <w:rPr>
          <w:lang w:val="en-GB"/>
        </w:rPr>
        <w:t xml:space="preserve">, </w:t>
      </w:r>
      <w:r w:rsidR="006E4799" w:rsidRPr="0080237C">
        <w:rPr>
          <w:lang w:val="en-GB"/>
        </w:rPr>
        <w:t xml:space="preserve"> </w:t>
      </w:r>
      <w:r w:rsidR="00F50F46" w:rsidRPr="0080237C">
        <w:rPr>
          <w:lang w:val="en-GB"/>
        </w:rPr>
        <w:t>[date of birth]</w:t>
      </w:r>
      <w:r w:rsidR="006E4799" w:rsidRPr="0080237C">
        <w:rPr>
          <w:lang w:val="en-GB"/>
        </w:rPr>
        <w:t xml:space="preserve">  </w:t>
      </w:r>
      <w:r w:rsidR="00F50F46" w:rsidRPr="0080237C">
        <w:rPr>
          <w:lang w:val="en-GB"/>
        </w:rPr>
        <w:t xml:space="preserve">.  [child </w:t>
      </w:r>
      <w:r w:rsidR="00365ED0" w:rsidRPr="0080237C">
        <w:rPr>
          <w:lang w:val="en-GB"/>
        </w:rPr>
        <w:t>sixteen</w:t>
      </w:r>
      <w:r w:rsidR="00F50F46" w:rsidRPr="0080237C">
        <w:rPr>
          <w:lang w:val="en-GB"/>
        </w:rPr>
        <w:t xml:space="preserve"> or older]</w:t>
      </w:r>
    </w:p>
    <w:p w14:paraId="7D6D1973" w14:textId="77777777" w:rsidR="002E5C28" w:rsidRPr="0080237C" w:rsidRDefault="002E5C28" w:rsidP="0080237C">
      <w:pPr>
        <w:ind w:left="720" w:right="90" w:hanging="720"/>
        <w:rPr>
          <w:lang w:val="en-GB"/>
        </w:rPr>
      </w:pPr>
    </w:p>
    <w:p w14:paraId="32B02C9E" w14:textId="41813397" w:rsidR="005779A8" w:rsidRPr="0080237C" w:rsidRDefault="00F50F46" w:rsidP="0080237C">
      <w:pPr>
        <w:pStyle w:val="ListParagraph"/>
        <w:numPr>
          <w:ilvl w:val="0"/>
          <w:numId w:val="4"/>
        </w:numPr>
        <w:ind w:left="567" w:right="90" w:hanging="567"/>
        <w:jc w:val="both"/>
        <w:rPr>
          <w:lang w:val="en-GB"/>
        </w:rPr>
      </w:pPr>
      <w:r w:rsidRPr="0080237C">
        <w:rPr>
          <w:lang w:val="en-GB"/>
        </w:rPr>
        <w:lastRenderedPageBreak/>
        <w:t xml:space="preserve">Pursuant to </w:t>
      </w:r>
      <w:r w:rsidR="006E4799" w:rsidRPr="0080237C">
        <w:rPr>
          <w:lang w:val="en-GB"/>
        </w:rPr>
        <w:t>s</w:t>
      </w:r>
      <w:r w:rsidRPr="0080237C">
        <w:rPr>
          <w:lang w:val="en-GB"/>
        </w:rPr>
        <w:t xml:space="preserve">ection 37(4) of the </w:t>
      </w:r>
      <w:r w:rsidRPr="0080237C">
        <w:rPr>
          <w:i/>
          <w:lang w:val="en-GB"/>
        </w:rPr>
        <w:t>Children and Family Services Act</w:t>
      </w:r>
      <w:r w:rsidRPr="0080237C">
        <w:rPr>
          <w:iCs/>
          <w:lang w:val="en-GB"/>
        </w:rPr>
        <w:t>,</w:t>
      </w:r>
      <w:r w:rsidRPr="0080237C">
        <w:rPr>
          <w:lang w:val="en-GB"/>
        </w:rPr>
        <w:t xml:space="preserve"> t</w:t>
      </w:r>
      <w:r w:rsidR="00361979" w:rsidRPr="0080237C">
        <w:rPr>
          <w:lang w:val="en-GB"/>
        </w:rPr>
        <w:t xml:space="preserve">he reasonable fees and disbursements of the </w:t>
      </w:r>
      <w:r w:rsidR="009511D3" w:rsidRPr="0080237C">
        <w:rPr>
          <w:iCs/>
          <w:lang w:val="en-GB"/>
        </w:rPr>
        <w:t>guardian</w:t>
      </w:r>
      <w:r w:rsidR="003A36B0" w:rsidRPr="0080237C">
        <w:rPr>
          <w:i/>
          <w:lang w:val="en-GB"/>
        </w:rPr>
        <w:t xml:space="preserve"> a</w:t>
      </w:r>
      <w:r w:rsidR="00361979" w:rsidRPr="0080237C">
        <w:rPr>
          <w:i/>
          <w:lang w:val="en-GB"/>
        </w:rPr>
        <w:t>d</w:t>
      </w:r>
      <w:r w:rsidR="003A36B0" w:rsidRPr="0080237C">
        <w:rPr>
          <w:i/>
          <w:lang w:val="en-GB"/>
        </w:rPr>
        <w:t xml:space="preserve"> l</w:t>
      </w:r>
      <w:r w:rsidR="00361979" w:rsidRPr="0080237C">
        <w:rPr>
          <w:i/>
          <w:lang w:val="en-GB"/>
        </w:rPr>
        <w:t>item</w:t>
      </w:r>
      <w:r w:rsidR="00361979" w:rsidRPr="0080237C">
        <w:rPr>
          <w:lang w:val="en-GB"/>
        </w:rPr>
        <w:t xml:space="preserve">, and, </w:t>
      </w:r>
      <w:r w:rsidR="003A36B0" w:rsidRPr="0080237C">
        <w:rPr>
          <w:lang w:val="en-GB"/>
        </w:rPr>
        <w:t xml:space="preserve">of </w:t>
      </w:r>
      <w:r w:rsidR="00361979" w:rsidRPr="0080237C">
        <w:rPr>
          <w:lang w:val="en-GB"/>
        </w:rPr>
        <w:t xml:space="preserve">counsel </w:t>
      </w:r>
      <w:r w:rsidR="003A36B0" w:rsidRPr="0080237C">
        <w:rPr>
          <w:lang w:val="en-GB"/>
        </w:rPr>
        <w:t xml:space="preserve">for the guardian </w:t>
      </w:r>
      <w:r w:rsidR="003A36B0" w:rsidRPr="0080237C">
        <w:rPr>
          <w:i/>
          <w:lang w:val="en-GB"/>
        </w:rPr>
        <w:t>ad litem</w:t>
      </w:r>
      <w:r w:rsidR="00361979" w:rsidRPr="0080237C">
        <w:rPr>
          <w:lang w:val="en-GB"/>
        </w:rPr>
        <w:t xml:space="preserve">, shall be as specified in Regulation 46 of the </w:t>
      </w:r>
      <w:r w:rsidR="00361979" w:rsidRPr="0080237C">
        <w:rPr>
          <w:i/>
          <w:lang w:val="en-GB"/>
        </w:rPr>
        <w:t>Children and Family Services Regulations</w:t>
      </w:r>
      <w:r w:rsidR="00361979" w:rsidRPr="0080237C">
        <w:rPr>
          <w:lang w:val="en-GB"/>
        </w:rPr>
        <w:t xml:space="preserve"> made under </w:t>
      </w:r>
      <w:r w:rsidR="006E4799" w:rsidRPr="0080237C">
        <w:rPr>
          <w:lang w:val="en-GB"/>
        </w:rPr>
        <w:t>s</w:t>
      </w:r>
      <w:r w:rsidR="00361979" w:rsidRPr="0080237C">
        <w:rPr>
          <w:lang w:val="en-GB"/>
        </w:rPr>
        <w:t xml:space="preserve">ection 99 of the </w:t>
      </w:r>
      <w:r w:rsidR="00361979" w:rsidRPr="0080237C">
        <w:rPr>
          <w:i/>
          <w:lang w:val="en-GB"/>
        </w:rPr>
        <w:t>Children and Family Services Act</w:t>
      </w:r>
      <w:r w:rsidR="00361979" w:rsidRPr="0080237C">
        <w:rPr>
          <w:lang w:val="en-GB"/>
        </w:rPr>
        <w:t>.</w:t>
      </w:r>
    </w:p>
    <w:p w14:paraId="2BAC7FF1" w14:textId="77777777" w:rsidR="003A36B0" w:rsidRDefault="003A36B0" w:rsidP="0080237C">
      <w:pPr>
        <w:jc w:val="both"/>
        <w:rPr>
          <w:b/>
          <w:bCs/>
          <w:lang w:val="en-GB"/>
        </w:rPr>
      </w:pPr>
    </w:p>
    <w:p w14:paraId="6BFC9AD7" w14:textId="77777777" w:rsidR="0080237C" w:rsidRPr="0080237C" w:rsidRDefault="0080237C" w:rsidP="0080237C">
      <w:pPr>
        <w:jc w:val="both"/>
        <w:rPr>
          <w:b/>
          <w:bCs/>
          <w:lang w:val="en-GB"/>
        </w:rPr>
      </w:pPr>
    </w:p>
    <w:p w14:paraId="3B54C0AB" w14:textId="5702E963" w:rsidR="005779A8" w:rsidRPr="0080237C" w:rsidRDefault="0080237C" w:rsidP="0080237C">
      <w:pPr>
        <w:ind w:left="5760"/>
        <w:jc w:val="both"/>
        <w:rPr>
          <w:lang w:val="en-GB"/>
        </w:rPr>
      </w:pPr>
      <w:r>
        <w:rPr>
          <w:lang w:val="en-GB"/>
        </w:rPr>
        <w:t>______________________________</w:t>
      </w:r>
    </w:p>
    <w:p w14:paraId="4ACE96E3" w14:textId="2E46D9D1" w:rsidR="005779A8" w:rsidRPr="0080237C" w:rsidRDefault="003A36B0" w:rsidP="0080237C">
      <w:pPr>
        <w:ind w:left="720" w:firstLine="5760"/>
        <w:jc w:val="both"/>
        <w:rPr>
          <w:bCs/>
        </w:rPr>
      </w:pPr>
      <w:r w:rsidRPr="0080237C">
        <w:rPr>
          <w:bCs/>
          <w:lang w:val="en-GB"/>
        </w:rPr>
        <w:t xml:space="preserve">Prothonotary </w:t>
      </w:r>
    </w:p>
    <w:sectPr w:rsidR="005779A8" w:rsidRPr="0080237C" w:rsidSect="000E02FC">
      <w:pgSz w:w="12240" w:h="15840"/>
      <w:pgMar w:top="1440" w:right="135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1E9C"/>
    <w:multiLevelType w:val="hybridMultilevel"/>
    <w:tmpl w:val="D9E60242"/>
    <w:lvl w:ilvl="0" w:tplc="60FE88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A7C12"/>
    <w:multiLevelType w:val="hybridMultilevel"/>
    <w:tmpl w:val="283C1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15842"/>
    <w:multiLevelType w:val="hybridMultilevel"/>
    <w:tmpl w:val="40CE9C5A"/>
    <w:lvl w:ilvl="0" w:tplc="0FE07F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11721"/>
    <w:multiLevelType w:val="hybridMultilevel"/>
    <w:tmpl w:val="283C1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161834">
    <w:abstractNumId w:val="3"/>
  </w:num>
  <w:num w:numId="2" w16cid:durableId="1187791974">
    <w:abstractNumId w:val="1"/>
  </w:num>
  <w:num w:numId="3" w16cid:durableId="64424327">
    <w:abstractNumId w:val="0"/>
  </w:num>
  <w:num w:numId="4" w16cid:durableId="1101101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9A8"/>
    <w:rsid w:val="00033285"/>
    <w:rsid w:val="000E02FC"/>
    <w:rsid w:val="00115829"/>
    <w:rsid w:val="001E7258"/>
    <w:rsid w:val="002E5C28"/>
    <w:rsid w:val="00344F91"/>
    <w:rsid w:val="00351F28"/>
    <w:rsid w:val="00361979"/>
    <w:rsid w:val="00365ED0"/>
    <w:rsid w:val="003A36B0"/>
    <w:rsid w:val="00431535"/>
    <w:rsid w:val="0046527D"/>
    <w:rsid w:val="005779A8"/>
    <w:rsid w:val="0059694C"/>
    <w:rsid w:val="0060651D"/>
    <w:rsid w:val="006E1B19"/>
    <w:rsid w:val="006E4799"/>
    <w:rsid w:val="00782559"/>
    <w:rsid w:val="0080237C"/>
    <w:rsid w:val="00807587"/>
    <w:rsid w:val="00854B00"/>
    <w:rsid w:val="008855D5"/>
    <w:rsid w:val="0089200A"/>
    <w:rsid w:val="008B6647"/>
    <w:rsid w:val="00905F07"/>
    <w:rsid w:val="009202B1"/>
    <w:rsid w:val="009511D3"/>
    <w:rsid w:val="009F7432"/>
    <w:rsid w:val="00A56981"/>
    <w:rsid w:val="00A91528"/>
    <w:rsid w:val="00A95558"/>
    <w:rsid w:val="00AC1B41"/>
    <w:rsid w:val="00B1447A"/>
    <w:rsid w:val="00BA7E64"/>
    <w:rsid w:val="00BE3E41"/>
    <w:rsid w:val="00C3670B"/>
    <w:rsid w:val="00C42D45"/>
    <w:rsid w:val="00C53FCD"/>
    <w:rsid w:val="00C87351"/>
    <w:rsid w:val="00CB41ED"/>
    <w:rsid w:val="00D15073"/>
    <w:rsid w:val="00D511A1"/>
    <w:rsid w:val="00D8417C"/>
    <w:rsid w:val="00D91ADF"/>
    <w:rsid w:val="00EB1AEC"/>
    <w:rsid w:val="00ED5928"/>
    <w:rsid w:val="00EF7993"/>
    <w:rsid w:val="00F059E3"/>
    <w:rsid w:val="00F223E5"/>
    <w:rsid w:val="00F2757C"/>
    <w:rsid w:val="00F50F46"/>
    <w:rsid w:val="00FA55AC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C2FC7F"/>
  <w14:defaultImageDpi w14:val="0"/>
  <w15:docId w15:val="{6E5D3CEC-03FD-47A8-AA5F-70BF676E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361979"/>
    <w:pPr>
      <w:ind w:left="720"/>
      <w:contextualSpacing/>
    </w:pPr>
  </w:style>
  <w:style w:type="paragraph" w:styleId="Revision">
    <w:name w:val="Revision"/>
    <w:hidden/>
    <w:uiPriority w:val="99"/>
    <w:semiHidden/>
    <w:rsid w:val="009511D3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Leiper, James C</dc:creator>
  <cp:keywords/>
  <dc:description/>
  <cp:lastModifiedBy>Stairs, Jennifer L</cp:lastModifiedBy>
  <cp:revision>2</cp:revision>
  <cp:lastPrinted>2024-05-14T14:11:00Z</cp:lastPrinted>
  <dcterms:created xsi:type="dcterms:W3CDTF">2024-06-24T19:20:00Z</dcterms:created>
  <dcterms:modified xsi:type="dcterms:W3CDTF">2024-06-24T19:20:00Z</dcterms:modified>
</cp:coreProperties>
</file>